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43451" w14:textId="77777777" w:rsidR="004D4CCE" w:rsidRDefault="004D4CCE" w:rsidP="005E5379">
      <w:pPr>
        <w:jc w:val="center"/>
        <w:rPr>
          <w:rFonts w:asciiTheme="minorHAnsi" w:hAnsiTheme="minorHAnsi" w:cstheme="minorHAnsi"/>
          <w:b/>
          <w:bCs/>
          <w:sz w:val="20"/>
          <w:szCs w:val="20"/>
        </w:rPr>
      </w:pPr>
    </w:p>
    <w:p w14:paraId="2A5CAD1F" w14:textId="7C6D2441" w:rsidR="005550C1" w:rsidRPr="005550C1" w:rsidRDefault="005550C1" w:rsidP="005550C1">
      <w:pPr>
        <w:widowControl/>
        <w:jc w:val="center"/>
        <w:rPr>
          <w:rFonts w:ascii="Verdana" w:eastAsia="Calibri" w:hAnsi="Verdana"/>
          <w:b/>
          <w:bCs/>
          <w:color w:val="93272C"/>
          <w:sz w:val="56"/>
          <w:szCs w:val="56"/>
          <w14:ligatures w14:val="none"/>
        </w:rPr>
      </w:pPr>
      <w:r>
        <w:rPr>
          <w:rFonts w:ascii="Verdana" w:eastAsia="Calibri" w:hAnsi="Verdana"/>
          <w:b/>
          <w:bCs/>
          <w:color w:val="93272C"/>
          <w:sz w:val="56"/>
          <w:szCs w:val="56"/>
          <w14:ligatures w14:val="none"/>
        </w:rPr>
        <w:t>LB 840 PROGRAM APPLICATION</w:t>
      </w:r>
    </w:p>
    <w:p w14:paraId="406A3CD4" w14:textId="77777777" w:rsidR="005550C1" w:rsidRPr="005550C1" w:rsidRDefault="005550C1" w:rsidP="005550C1">
      <w:pPr>
        <w:widowControl/>
        <w:rPr>
          <w:rFonts w:eastAsia="Calibri"/>
          <w:lang w:val="en-CA"/>
          <w14:ligatures w14:val="none"/>
        </w:rPr>
      </w:pPr>
    </w:p>
    <w:p w14:paraId="46AC5E31" w14:textId="77777777" w:rsidR="005550C1" w:rsidRPr="005550C1" w:rsidRDefault="005550C1" w:rsidP="005550C1">
      <w:pPr>
        <w:widowControl/>
        <w:jc w:val="center"/>
        <w:rPr>
          <w:rFonts w:ascii="Verdana" w:eastAsia="Calibri" w:hAnsi="Verdana"/>
          <w:b/>
          <w:bCs/>
          <w:sz w:val="56"/>
          <w:szCs w:val="56"/>
          <w14:ligatures w14:val="none"/>
        </w:rPr>
      </w:pPr>
      <w:r w:rsidRPr="005550C1">
        <w:rPr>
          <w:rFonts w:ascii="Verdana" w:eastAsia="Calibri" w:hAnsi="Verdana"/>
          <w:b/>
          <w:bCs/>
          <w:sz w:val="56"/>
          <w:szCs w:val="56"/>
          <w14:ligatures w14:val="none"/>
        </w:rPr>
        <w:t>CITY OF SEWARD</w:t>
      </w:r>
    </w:p>
    <w:p w14:paraId="5DA65B16" w14:textId="77777777" w:rsidR="005550C1" w:rsidRPr="005550C1" w:rsidRDefault="005550C1" w:rsidP="005550C1">
      <w:pPr>
        <w:widowControl/>
        <w:rPr>
          <w:rFonts w:eastAsia="Calibri"/>
          <w:lang w:val="en-CA"/>
          <w14:ligatures w14:val="none"/>
        </w:rPr>
      </w:pPr>
    </w:p>
    <w:p w14:paraId="52013A4D" w14:textId="77777777" w:rsidR="005550C1" w:rsidRPr="005550C1" w:rsidRDefault="005550C1" w:rsidP="005550C1">
      <w:pPr>
        <w:widowControl/>
        <w:rPr>
          <w:rFonts w:eastAsia="Calibri"/>
          <w:b/>
          <w:bCs/>
          <w14:ligatures w14:val="none"/>
        </w:rPr>
      </w:pPr>
      <w:r w:rsidRPr="005550C1">
        <w:rPr>
          <w:rFonts w:eastAsia="Calibri"/>
          <w:lang w:val="en-CA"/>
          <w14:ligatures w14:val="none"/>
        </w:rPr>
        <w:fldChar w:fldCharType="begin"/>
      </w:r>
      <w:r w:rsidRPr="005550C1">
        <w:rPr>
          <w:rFonts w:eastAsia="Calibri"/>
          <w:lang w:val="en-CA"/>
          <w14:ligatures w14:val="none"/>
        </w:rPr>
        <w:instrText xml:space="preserve"> SEQ CHAPTER \h \r 1</w:instrText>
      </w:r>
      <w:r w:rsidRPr="005550C1">
        <w:rPr>
          <w:rFonts w:eastAsia="Calibri"/>
          <w:lang w:val="en-CA"/>
          <w14:ligatures w14:val="none"/>
        </w:rPr>
        <w:fldChar w:fldCharType="end"/>
      </w:r>
    </w:p>
    <w:p w14:paraId="1426779D" w14:textId="7893D17F" w:rsidR="005550C1" w:rsidRPr="005550C1" w:rsidRDefault="005550C1" w:rsidP="005550C1">
      <w:pPr>
        <w:framePr w:w="10936" w:h="3271" w:hRule="exact" w:wrap="auto" w:vAnchor="text" w:hAnchor="page" w:x="646" w:y="1"/>
        <w:pBdr>
          <w:top w:val="single" w:sz="24" w:space="1" w:color="93272C"/>
          <w:left w:val="single" w:sz="24" w:space="4" w:color="93272C"/>
          <w:bottom w:val="single" w:sz="24" w:space="1" w:color="93272C"/>
          <w:right w:val="single" w:sz="24" w:space="4" w:color="93272C"/>
        </w:pBdr>
        <w:jc w:val="center"/>
        <w:rPr>
          <w:rFonts w:eastAsia="Times New Roman"/>
          <w:noProof/>
          <w:sz w:val="20"/>
          <w:szCs w:val="20"/>
          <w14:ligatures w14:val="none"/>
        </w:rPr>
      </w:pPr>
      <w:bookmarkStart w:id="0" w:name="_Hlk77604150"/>
      <w:r w:rsidRPr="005550C1">
        <w:rPr>
          <w:rFonts w:eastAsia="Times New Roman"/>
          <w:noProof/>
          <w:sz w:val="20"/>
          <w:szCs w:val="20"/>
          <w14:ligatures w14:val="none"/>
        </w:rPr>
        <w:drawing>
          <wp:inline distT="0" distB="0" distL="0" distR="0" wp14:anchorId="144B5DDD" wp14:editId="15A1BB1C">
            <wp:extent cx="4886325" cy="1514475"/>
            <wp:effectExtent l="0" t="0" r="9525" b="9525"/>
            <wp:docPr id="728079257"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1514475"/>
                    </a:xfrm>
                    <a:prstGeom prst="rect">
                      <a:avLst/>
                    </a:prstGeom>
                    <a:noFill/>
                    <a:ln>
                      <a:noFill/>
                    </a:ln>
                  </pic:spPr>
                </pic:pic>
              </a:graphicData>
            </a:graphic>
          </wp:inline>
        </w:drawing>
      </w:r>
    </w:p>
    <w:p w14:paraId="22C77B22" w14:textId="77777777" w:rsidR="005550C1" w:rsidRPr="005550C1" w:rsidRDefault="005550C1" w:rsidP="005550C1">
      <w:pPr>
        <w:framePr w:w="10936" w:h="3271" w:hRule="exact" w:wrap="auto" w:vAnchor="text" w:hAnchor="page" w:x="646" w:y="1"/>
        <w:pBdr>
          <w:top w:val="single" w:sz="24" w:space="1" w:color="93272C"/>
          <w:left w:val="single" w:sz="24" w:space="4" w:color="93272C"/>
          <w:bottom w:val="single" w:sz="24" w:space="1" w:color="93272C"/>
          <w:right w:val="single" w:sz="24" w:space="4" w:color="93272C"/>
        </w:pBdr>
        <w:jc w:val="center"/>
        <w:rPr>
          <w:rFonts w:eastAsia="Times New Roman"/>
          <w:noProof/>
          <w:sz w:val="20"/>
          <w:szCs w:val="20"/>
          <w14:ligatures w14:val="none"/>
        </w:rPr>
      </w:pPr>
    </w:p>
    <w:p w14:paraId="59CB8A90" w14:textId="77777777" w:rsidR="005550C1" w:rsidRPr="005550C1" w:rsidRDefault="005550C1" w:rsidP="005550C1">
      <w:pPr>
        <w:framePr w:w="10936" w:h="3271" w:hRule="exact" w:wrap="auto" w:vAnchor="text" w:hAnchor="page" w:x="646" w:y="1"/>
        <w:pBdr>
          <w:top w:val="single" w:sz="24" w:space="1" w:color="93272C"/>
          <w:left w:val="single" w:sz="24" w:space="4" w:color="93272C"/>
          <w:bottom w:val="single" w:sz="24" w:space="1" w:color="93272C"/>
          <w:right w:val="single" w:sz="24" w:space="4" w:color="93272C"/>
        </w:pBdr>
        <w:adjustRightInd/>
        <w:jc w:val="center"/>
        <w:rPr>
          <w:rFonts w:eastAsia="Calibri"/>
          <w:b/>
          <w:color w:val="1A3D68"/>
          <w:sz w:val="20"/>
          <w:szCs w:val="20"/>
          <w14:ligatures w14:val="none"/>
        </w:rPr>
      </w:pPr>
      <w:r w:rsidRPr="005550C1">
        <w:rPr>
          <w:rFonts w:eastAsia="Calibri"/>
          <w:b/>
          <w:color w:val="1A3D68"/>
          <w:sz w:val="20"/>
          <w:szCs w:val="20"/>
          <w14:ligatures w14:val="none"/>
        </w:rPr>
        <w:t>P.O. Box 38, 537 Main Street, Seward, Nebraska 68434. Phone: 402-643-2928. Fax: 402-643-6491. www.CityofSewardNE.gov</w:t>
      </w:r>
    </w:p>
    <w:p w14:paraId="708F8D87" w14:textId="77777777" w:rsidR="005550C1" w:rsidRPr="005550C1" w:rsidRDefault="005550C1" w:rsidP="005550C1">
      <w:pPr>
        <w:framePr w:w="10936" w:h="3271" w:hRule="exact" w:wrap="auto" w:vAnchor="text" w:hAnchor="page" w:x="646" w:y="1"/>
        <w:pBdr>
          <w:top w:val="single" w:sz="24" w:space="1" w:color="93272C"/>
          <w:left w:val="single" w:sz="24" w:space="4" w:color="93272C"/>
          <w:bottom w:val="single" w:sz="24" w:space="1" w:color="93272C"/>
          <w:right w:val="single" w:sz="24" w:space="4" w:color="93272C"/>
        </w:pBdr>
        <w:jc w:val="center"/>
        <w:rPr>
          <w:rFonts w:eastAsia="Times New Roman"/>
          <w14:ligatures w14:val="none"/>
        </w:rPr>
      </w:pPr>
    </w:p>
    <w:bookmarkEnd w:id="0"/>
    <w:p w14:paraId="43701F29" w14:textId="77777777" w:rsidR="005550C1" w:rsidRPr="005550C1" w:rsidRDefault="005550C1" w:rsidP="005550C1">
      <w:pPr>
        <w:widowControl/>
        <w:rPr>
          <w:rFonts w:eastAsia="Calibri"/>
          <w:b/>
          <w:bCs/>
          <w:sz w:val="56"/>
          <w:szCs w:val="56"/>
          <w14:ligatures w14:val="none"/>
        </w:rPr>
      </w:pPr>
    </w:p>
    <w:tbl>
      <w:tblPr>
        <w:tblStyle w:val="TableGrid"/>
        <w:tblpPr w:leftFromText="180" w:rightFromText="180" w:vertAnchor="text" w:horzAnchor="margin" w:tblpY="-77"/>
        <w:tblW w:w="10795" w:type="dxa"/>
        <w:tblLook w:val="04A0" w:firstRow="1" w:lastRow="0" w:firstColumn="1" w:lastColumn="0" w:noHBand="0" w:noVBand="1"/>
      </w:tblPr>
      <w:tblGrid>
        <w:gridCol w:w="10795"/>
      </w:tblGrid>
      <w:tr w:rsidR="00C11B39" w14:paraId="5FA23C79" w14:textId="77777777" w:rsidTr="00C11B39">
        <w:tc>
          <w:tcPr>
            <w:tcW w:w="10795" w:type="dxa"/>
            <w:tcBorders>
              <w:bottom w:val="single" w:sz="4" w:space="0" w:color="auto"/>
            </w:tcBorders>
            <w:shd w:val="clear" w:color="auto" w:fill="D9D9D9" w:themeFill="background1" w:themeFillShade="D9"/>
          </w:tcPr>
          <w:p w14:paraId="427A0F1A" w14:textId="780AA28B" w:rsidR="00C11B39" w:rsidRPr="004D4CCE" w:rsidRDefault="00C11B39" w:rsidP="00C11B39">
            <w:pPr>
              <w:widowControl/>
              <w:jc w:val="center"/>
              <w:rPr>
                <w:rFonts w:ascii="Calibri" w:hAnsi="Calibri" w:cs="Calibri"/>
                <w:b/>
                <w:bCs/>
                <w:sz w:val="22"/>
                <w:szCs w:val="22"/>
              </w:rPr>
            </w:pPr>
            <w:r w:rsidRPr="004D4CCE">
              <w:rPr>
                <w:rFonts w:ascii="Calibri" w:hAnsi="Calibri" w:cs="Calibri"/>
                <w:b/>
                <w:bCs/>
                <w:sz w:val="22"/>
                <w:szCs w:val="22"/>
              </w:rPr>
              <w:t>LB840 ECONOMIC DEVELOPMENT FUND GUIDELINES</w:t>
            </w:r>
          </w:p>
        </w:tc>
      </w:tr>
      <w:tr w:rsidR="00C11B39" w14:paraId="0A56DAAE" w14:textId="77777777" w:rsidTr="00C11B39">
        <w:tc>
          <w:tcPr>
            <w:tcW w:w="10795" w:type="dxa"/>
            <w:tcBorders>
              <w:top w:val="single" w:sz="4" w:space="0" w:color="auto"/>
              <w:left w:val="single" w:sz="4" w:space="0" w:color="auto"/>
              <w:bottom w:val="nil"/>
              <w:right w:val="single" w:sz="4" w:space="0" w:color="auto"/>
            </w:tcBorders>
            <w:shd w:val="clear" w:color="auto" w:fill="F2F2F2" w:themeFill="background1" w:themeFillShade="F2"/>
          </w:tcPr>
          <w:p w14:paraId="6DF6DA9A" w14:textId="77777777" w:rsidR="00C11B39"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Application for loan and/or grant will be reviewed by City LB 840 Program Administrator</w:t>
            </w:r>
          </w:p>
          <w:p w14:paraId="322D2E52" w14:textId="77777777" w:rsidR="00C11B39" w:rsidRPr="00C11B39" w:rsidRDefault="00C11B39" w:rsidP="00C11B39">
            <w:pPr>
              <w:pStyle w:val="ListParagraph"/>
              <w:widowControl/>
              <w:ind w:left="240"/>
              <w:jc w:val="both"/>
              <w:rPr>
                <w:rFonts w:asciiTheme="minorHAnsi" w:hAnsiTheme="minorHAnsi" w:cstheme="minorHAnsi"/>
                <w:sz w:val="12"/>
                <w:szCs w:val="12"/>
              </w:rPr>
            </w:pPr>
          </w:p>
        </w:tc>
      </w:tr>
      <w:tr w:rsidR="00C11B39" w14:paraId="7DC4A694" w14:textId="77777777" w:rsidTr="00C11B39">
        <w:tc>
          <w:tcPr>
            <w:tcW w:w="10795" w:type="dxa"/>
            <w:tcBorders>
              <w:top w:val="nil"/>
              <w:left w:val="single" w:sz="4" w:space="0" w:color="auto"/>
              <w:bottom w:val="nil"/>
              <w:right w:val="single" w:sz="4" w:space="0" w:color="auto"/>
            </w:tcBorders>
            <w:shd w:val="clear" w:color="auto" w:fill="F2F2F2" w:themeFill="background1" w:themeFillShade="F2"/>
          </w:tcPr>
          <w:p w14:paraId="4110055A" w14:textId="77777777" w:rsidR="00C11B39"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 xml:space="preserve">If the project fits LB 840 Program purpose eligibility, LB 840 Application Review Board will be </w:t>
            </w:r>
            <w:proofErr w:type="gramStart"/>
            <w:r w:rsidRPr="005550C1">
              <w:rPr>
                <w:rFonts w:asciiTheme="minorHAnsi" w:hAnsiTheme="minorHAnsi" w:cstheme="minorHAnsi"/>
                <w:sz w:val="22"/>
                <w:szCs w:val="22"/>
              </w:rPr>
              <w:t>notified</w:t>
            </w:r>
            <w:proofErr w:type="gramEnd"/>
            <w:r w:rsidRPr="005550C1">
              <w:rPr>
                <w:rFonts w:asciiTheme="minorHAnsi" w:hAnsiTheme="minorHAnsi" w:cstheme="minorHAnsi"/>
                <w:sz w:val="22"/>
                <w:szCs w:val="22"/>
              </w:rPr>
              <w:t xml:space="preserve"> and a meeting/date time will be set for review.</w:t>
            </w:r>
          </w:p>
          <w:p w14:paraId="1EAA13C1" w14:textId="77777777" w:rsidR="00C11B39" w:rsidRPr="00C11B39" w:rsidRDefault="00C11B39" w:rsidP="00C11B39">
            <w:pPr>
              <w:pStyle w:val="ListParagraph"/>
              <w:widowControl/>
              <w:ind w:left="240"/>
              <w:jc w:val="both"/>
              <w:rPr>
                <w:rFonts w:asciiTheme="minorHAnsi" w:hAnsiTheme="minorHAnsi" w:cstheme="minorHAnsi"/>
                <w:sz w:val="12"/>
                <w:szCs w:val="12"/>
              </w:rPr>
            </w:pPr>
          </w:p>
        </w:tc>
      </w:tr>
      <w:tr w:rsidR="00C11B39" w14:paraId="56EB7B13" w14:textId="77777777" w:rsidTr="00C11B39">
        <w:tc>
          <w:tcPr>
            <w:tcW w:w="10795" w:type="dxa"/>
            <w:tcBorders>
              <w:top w:val="nil"/>
              <w:left w:val="single" w:sz="4" w:space="0" w:color="auto"/>
              <w:bottom w:val="nil"/>
              <w:right w:val="single" w:sz="4" w:space="0" w:color="auto"/>
            </w:tcBorders>
            <w:shd w:val="clear" w:color="auto" w:fill="F2F2F2" w:themeFill="background1" w:themeFillShade="F2"/>
          </w:tcPr>
          <w:p w14:paraId="6B8A9DC6" w14:textId="77777777" w:rsidR="00922846"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 xml:space="preserve">The LB 840 Application Review Board may request financial analysis be performed by a third-party firm. At closing, the analysis may be paid with LB 840 funds or deducted from the applicant’s funds received at closing. </w:t>
            </w:r>
          </w:p>
          <w:p w14:paraId="3696B995" w14:textId="77777777" w:rsidR="00922846" w:rsidRPr="00922846" w:rsidRDefault="00922846" w:rsidP="00922846">
            <w:pPr>
              <w:widowControl/>
              <w:jc w:val="both"/>
              <w:rPr>
                <w:rFonts w:asciiTheme="minorHAnsi" w:hAnsiTheme="minorHAnsi" w:cstheme="minorHAnsi"/>
                <w:sz w:val="12"/>
                <w:szCs w:val="12"/>
              </w:rPr>
            </w:pPr>
          </w:p>
          <w:p w14:paraId="7C37894D" w14:textId="268BF109" w:rsidR="00C11B39"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 xml:space="preserve">A letter from </w:t>
            </w:r>
            <w:r w:rsidR="00922846" w:rsidRPr="005550C1">
              <w:rPr>
                <w:rFonts w:asciiTheme="minorHAnsi" w:hAnsiTheme="minorHAnsi" w:cstheme="minorHAnsi"/>
                <w:sz w:val="22"/>
                <w:szCs w:val="22"/>
              </w:rPr>
              <w:t>the participating</w:t>
            </w:r>
            <w:r w:rsidRPr="005550C1">
              <w:rPr>
                <w:rFonts w:asciiTheme="minorHAnsi" w:hAnsiTheme="minorHAnsi" w:cstheme="minorHAnsi"/>
                <w:sz w:val="22"/>
                <w:szCs w:val="22"/>
              </w:rPr>
              <w:t xml:space="preserve"> financial institution(s)</w:t>
            </w:r>
            <w:r w:rsidR="00922846">
              <w:rPr>
                <w:rFonts w:asciiTheme="minorHAnsi" w:hAnsiTheme="minorHAnsi" w:cstheme="minorHAnsi"/>
                <w:sz w:val="22"/>
                <w:szCs w:val="22"/>
              </w:rPr>
              <w:t>, or a statement of owner equity,</w:t>
            </w:r>
            <w:r w:rsidRPr="005550C1">
              <w:rPr>
                <w:rFonts w:asciiTheme="minorHAnsi" w:hAnsiTheme="minorHAnsi" w:cstheme="minorHAnsi"/>
                <w:sz w:val="22"/>
                <w:szCs w:val="22"/>
              </w:rPr>
              <w:t xml:space="preserve"> </w:t>
            </w:r>
            <w:r w:rsidR="00922846">
              <w:rPr>
                <w:rFonts w:asciiTheme="minorHAnsi" w:hAnsiTheme="minorHAnsi" w:cstheme="minorHAnsi"/>
                <w:sz w:val="22"/>
                <w:szCs w:val="22"/>
              </w:rPr>
              <w:t>shall</w:t>
            </w:r>
            <w:r w:rsidRPr="005550C1">
              <w:rPr>
                <w:rFonts w:asciiTheme="minorHAnsi" w:hAnsiTheme="minorHAnsi" w:cstheme="minorHAnsi"/>
                <w:sz w:val="22"/>
                <w:szCs w:val="22"/>
              </w:rPr>
              <w:t xml:space="preserve"> be required.</w:t>
            </w:r>
          </w:p>
          <w:p w14:paraId="799B53D1" w14:textId="77777777" w:rsidR="00C11B39" w:rsidRPr="00C11B39" w:rsidRDefault="00C11B39" w:rsidP="00C11B39">
            <w:pPr>
              <w:pStyle w:val="ListParagraph"/>
              <w:widowControl/>
              <w:ind w:left="240"/>
              <w:jc w:val="both"/>
              <w:rPr>
                <w:rFonts w:asciiTheme="minorHAnsi" w:hAnsiTheme="minorHAnsi" w:cstheme="minorHAnsi"/>
                <w:sz w:val="12"/>
                <w:szCs w:val="12"/>
              </w:rPr>
            </w:pPr>
          </w:p>
        </w:tc>
      </w:tr>
      <w:tr w:rsidR="00C11B39" w14:paraId="25A1F069" w14:textId="77777777" w:rsidTr="00C11B39">
        <w:tc>
          <w:tcPr>
            <w:tcW w:w="10795" w:type="dxa"/>
            <w:tcBorders>
              <w:top w:val="nil"/>
              <w:left w:val="single" w:sz="4" w:space="0" w:color="auto"/>
              <w:bottom w:val="nil"/>
              <w:right w:val="single" w:sz="4" w:space="0" w:color="auto"/>
            </w:tcBorders>
            <w:shd w:val="clear" w:color="auto" w:fill="F2F2F2" w:themeFill="background1" w:themeFillShade="F2"/>
          </w:tcPr>
          <w:p w14:paraId="22DD7560" w14:textId="77777777" w:rsidR="00C11B39"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When applicable, full LB 840 application support documents and financial overview analysis will be made available to all LB 840 Application Review Board members prior to public meeting date.</w:t>
            </w:r>
          </w:p>
          <w:p w14:paraId="24ECA5D0" w14:textId="77777777" w:rsidR="00C11B39" w:rsidRPr="00C11B39" w:rsidRDefault="00C11B39" w:rsidP="00C11B39">
            <w:pPr>
              <w:pStyle w:val="ListParagraph"/>
              <w:widowControl/>
              <w:ind w:left="240"/>
              <w:jc w:val="both"/>
              <w:rPr>
                <w:rFonts w:asciiTheme="minorHAnsi" w:hAnsiTheme="minorHAnsi" w:cstheme="minorHAnsi"/>
                <w:sz w:val="12"/>
                <w:szCs w:val="12"/>
              </w:rPr>
            </w:pPr>
          </w:p>
        </w:tc>
      </w:tr>
      <w:tr w:rsidR="00C11B39" w14:paraId="7DE37363" w14:textId="77777777" w:rsidTr="00C11B39">
        <w:tc>
          <w:tcPr>
            <w:tcW w:w="10795" w:type="dxa"/>
            <w:tcBorders>
              <w:top w:val="nil"/>
              <w:left w:val="single" w:sz="4" w:space="0" w:color="auto"/>
              <w:bottom w:val="nil"/>
              <w:right w:val="single" w:sz="4" w:space="0" w:color="auto"/>
            </w:tcBorders>
            <w:shd w:val="clear" w:color="auto" w:fill="F2F2F2" w:themeFill="background1" w:themeFillShade="F2"/>
          </w:tcPr>
          <w:p w14:paraId="5090A96F" w14:textId="77777777" w:rsidR="00C11B39"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The LB 840 Application Review Board meeting will be public – the City’s Program Administrator and applicant(s) will present the project to the Board.</w:t>
            </w:r>
          </w:p>
          <w:p w14:paraId="58C0F77E" w14:textId="77777777" w:rsidR="00C11B39" w:rsidRPr="00C11B39" w:rsidRDefault="00C11B39" w:rsidP="00C11B39">
            <w:pPr>
              <w:pStyle w:val="ListParagraph"/>
              <w:widowControl/>
              <w:ind w:left="240"/>
              <w:jc w:val="both"/>
              <w:rPr>
                <w:rFonts w:asciiTheme="minorHAnsi" w:hAnsiTheme="minorHAnsi" w:cstheme="minorHAnsi"/>
                <w:sz w:val="12"/>
                <w:szCs w:val="12"/>
              </w:rPr>
            </w:pPr>
          </w:p>
        </w:tc>
      </w:tr>
      <w:tr w:rsidR="00C11B39" w14:paraId="11E19BD2" w14:textId="77777777" w:rsidTr="00C11B39">
        <w:tc>
          <w:tcPr>
            <w:tcW w:w="10795" w:type="dxa"/>
            <w:tcBorders>
              <w:top w:val="nil"/>
              <w:left w:val="single" w:sz="4" w:space="0" w:color="auto"/>
              <w:bottom w:val="nil"/>
              <w:right w:val="single" w:sz="4" w:space="0" w:color="auto"/>
            </w:tcBorders>
            <w:shd w:val="clear" w:color="auto" w:fill="F2F2F2" w:themeFill="background1" w:themeFillShade="F2"/>
          </w:tcPr>
          <w:p w14:paraId="19CE9C45" w14:textId="77777777" w:rsidR="00C11B39"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LB 840 funding recipients may be required to submit documents to the City to verify use of funds for eligible activities purchased with LB 840 funds for audit verification.</w:t>
            </w:r>
          </w:p>
          <w:p w14:paraId="264DCDEC" w14:textId="77777777" w:rsidR="00C11B39" w:rsidRPr="00C11B39" w:rsidRDefault="00C11B39" w:rsidP="00C11B39">
            <w:pPr>
              <w:pStyle w:val="ListParagraph"/>
              <w:widowControl/>
              <w:ind w:left="240"/>
              <w:jc w:val="both"/>
              <w:rPr>
                <w:rFonts w:asciiTheme="minorHAnsi" w:hAnsiTheme="minorHAnsi" w:cstheme="minorHAnsi"/>
                <w:sz w:val="12"/>
                <w:szCs w:val="12"/>
              </w:rPr>
            </w:pPr>
          </w:p>
        </w:tc>
      </w:tr>
      <w:tr w:rsidR="00C11B39" w14:paraId="5D1EBE4E" w14:textId="77777777" w:rsidTr="00C11B39">
        <w:tc>
          <w:tcPr>
            <w:tcW w:w="10795" w:type="dxa"/>
            <w:tcBorders>
              <w:top w:val="nil"/>
              <w:left w:val="single" w:sz="4" w:space="0" w:color="auto"/>
              <w:bottom w:val="nil"/>
              <w:right w:val="single" w:sz="4" w:space="0" w:color="auto"/>
            </w:tcBorders>
            <w:shd w:val="clear" w:color="auto" w:fill="F2F2F2" w:themeFill="background1" w:themeFillShade="F2"/>
          </w:tcPr>
          <w:p w14:paraId="17238CE6" w14:textId="77777777" w:rsidR="00C11B39"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Loan rates will be set at fifty percent (50%) of prime rate or at a rate determined by the Board</w:t>
            </w:r>
          </w:p>
          <w:p w14:paraId="49E12394" w14:textId="77777777" w:rsidR="00C11B39" w:rsidRPr="00C11B39" w:rsidRDefault="00C11B39" w:rsidP="00C11B39">
            <w:pPr>
              <w:pStyle w:val="ListParagraph"/>
              <w:widowControl/>
              <w:ind w:left="240"/>
              <w:jc w:val="both"/>
              <w:rPr>
                <w:rFonts w:asciiTheme="minorHAnsi" w:hAnsiTheme="minorHAnsi" w:cstheme="minorHAnsi"/>
                <w:sz w:val="12"/>
                <w:szCs w:val="12"/>
              </w:rPr>
            </w:pPr>
          </w:p>
        </w:tc>
      </w:tr>
      <w:tr w:rsidR="00C11B39" w14:paraId="7D3FCBE3" w14:textId="77777777" w:rsidTr="00C11B39">
        <w:tc>
          <w:tcPr>
            <w:tcW w:w="10795" w:type="dxa"/>
            <w:tcBorders>
              <w:top w:val="nil"/>
              <w:left w:val="single" w:sz="4" w:space="0" w:color="auto"/>
              <w:bottom w:val="nil"/>
              <w:right w:val="single" w:sz="4" w:space="0" w:color="auto"/>
            </w:tcBorders>
            <w:shd w:val="clear" w:color="auto" w:fill="F2F2F2" w:themeFill="background1" w:themeFillShade="F2"/>
          </w:tcPr>
          <w:p w14:paraId="7F77927F" w14:textId="77777777" w:rsidR="00C11B39"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Projects will be closed and funded within 120 days of approval</w:t>
            </w:r>
          </w:p>
          <w:p w14:paraId="293BFC03" w14:textId="77777777" w:rsidR="00C11B39" w:rsidRPr="00C11B39" w:rsidRDefault="00C11B39" w:rsidP="00C11B39">
            <w:pPr>
              <w:pStyle w:val="ListParagraph"/>
              <w:widowControl/>
              <w:ind w:left="240"/>
              <w:jc w:val="both"/>
              <w:rPr>
                <w:rFonts w:asciiTheme="minorHAnsi" w:hAnsiTheme="minorHAnsi" w:cstheme="minorHAnsi"/>
                <w:sz w:val="12"/>
                <w:szCs w:val="12"/>
              </w:rPr>
            </w:pPr>
          </w:p>
        </w:tc>
      </w:tr>
      <w:tr w:rsidR="00C11B39" w14:paraId="5BD39CC4" w14:textId="77777777" w:rsidTr="00C11B39">
        <w:tc>
          <w:tcPr>
            <w:tcW w:w="10795" w:type="dxa"/>
            <w:tcBorders>
              <w:top w:val="nil"/>
              <w:left w:val="single" w:sz="4" w:space="0" w:color="auto"/>
              <w:bottom w:val="single" w:sz="4" w:space="0" w:color="auto"/>
              <w:right w:val="single" w:sz="4" w:space="0" w:color="auto"/>
            </w:tcBorders>
            <w:shd w:val="clear" w:color="auto" w:fill="F2F2F2" w:themeFill="background1" w:themeFillShade="F2"/>
          </w:tcPr>
          <w:p w14:paraId="137DCAA3" w14:textId="77777777" w:rsidR="00C11B39" w:rsidRPr="005550C1" w:rsidRDefault="00C11B39" w:rsidP="00C11B39">
            <w:pPr>
              <w:pStyle w:val="ListParagraph"/>
              <w:widowControl/>
              <w:numPr>
                <w:ilvl w:val="0"/>
                <w:numId w:val="8"/>
              </w:numPr>
              <w:ind w:left="240" w:hanging="270"/>
              <w:jc w:val="both"/>
              <w:rPr>
                <w:rFonts w:asciiTheme="minorHAnsi" w:hAnsiTheme="minorHAnsi" w:cstheme="minorHAnsi"/>
                <w:sz w:val="22"/>
                <w:szCs w:val="22"/>
              </w:rPr>
            </w:pPr>
            <w:r w:rsidRPr="005550C1">
              <w:rPr>
                <w:rFonts w:asciiTheme="minorHAnsi" w:hAnsiTheme="minorHAnsi" w:cstheme="minorHAnsi"/>
                <w:sz w:val="22"/>
                <w:szCs w:val="22"/>
              </w:rPr>
              <w:t>Personal guarantees from applicants are required on loan proceeds</w:t>
            </w:r>
          </w:p>
        </w:tc>
      </w:tr>
    </w:tbl>
    <w:p w14:paraId="228FAB61" w14:textId="0C6DA831" w:rsidR="004D4CCE" w:rsidRDefault="0056790F" w:rsidP="0056790F">
      <w:pPr>
        <w:tabs>
          <w:tab w:val="left" w:pos="0"/>
          <w:tab w:val="left" w:pos="6960"/>
        </w:tabs>
        <w:ind w:right="-720"/>
        <w:rPr>
          <w:rFonts w:asciiTheme="minorHAnsi" w:hAnsiTheme="minorHAnsi" w:cstheme="minorHAnsi"/>
          <w:b/>
          <w:bCs/>
          <w:sz w:val="20"/>
          <w:szCs w:val="20"/>
        </w:rPr>
      </w:pPr>
      <w:r>
        <w:rPr>
          <w:rFonts w:asciiTheme="minorHAnsi" w:hAnsiTheme="minorHAnsi" w:cstheme="minorHAnsi"/>
          <w:b/>
          <w:bCs/>
          <w:sz w:val="20"/>
          <w:szCs w:val="20"/>
        </w:rPr>
        <w:tab/>
      </w:r>
    </w:p>
    <w:p w14:paraId="685F0169" w14:textId="4B0A991E" w:rsidR="005550C1" w:rsidRPr="00A95711" w:rsidRDefault="00A95711" w:rsidP="00A95711">
      <w:pPr>
        <w:widowControl/>
        <w:autoSpaceDE/>
        <w:autoSpaceDN/>
        <w:adjustRightInd/>
        <w:spacing w:after="160" w:line="259" w:lineRule="auto"/>
        <w:jc w:val="center"/>
        <w:rPr>
          <w:rFonts w:asciiTheme="minorHAnsi" w:hAnsiTheme="minorHAnsi" w:cstheme="minorHAnsi"/>
          <w:b/>
          <w:bCs/>
          <w:sz w:val="22"/>
          <w:szCs w:val="22"/>
        </w:rPr>
      </w:pPr>
      <w:r w:rsidRPr="00922846">
        <w:rPr>
          <w:rFonts w:asciiTheme="minorHAnsi" w:hAnsiTheme="minorHAnsi" w:cstheme="minorHAnsi"/>
          <w:b/>
          <w:bCs/>
          <w:sz w:val="36"/>
          <w:szCs w:val="36"/>
        </w:rPr>
        <w:t xml:space="preserve">UPDATED DECEMBER </w:t>
      </w:r>
      <w:r w:rsidR="00922846" w:rsidRPr="00922846">
        <w:rPr>
          <w:rFonts w:asciiTheme="minorHAnsi" w:hAnsiTheme="minorHAnsi" w:cstheme="minorHAnsi"/>
          <w:b/>
          <w:bCs/>
          <w:sz w:val="36"/>
          <w:szCs w:val="36"/>
        </w:rPr>
        <w:t>1</w:t>
      </w:r>
      <w:r w:rsidRPr="00922846">
        <w:rPr>
          <w:rFonts w:asciiTheme="minorHAnsi" w:hAnsiTheme="minorHAnsi" w:cstheme="minorHAnsi"/>
          <w:b/>
          <w:bCs/>
          <w:sz w:val="36"/>
          <w:szCs w:val="36"/>
        </w:rPr>
        <w:t>5, 2023</w:t>
      </w:r>
      <w:r w:rsidR="00D1480C" w:rsidRPr="00A95711">
        <w:rPr>
          <w:rFonts w:asciiTheme="minorHAnsi" w:hAnsiTheme="minorHAnsi" w:cstheme="minorHAnsi"/>
          <w:b/>
          <w:bCs/>
          <w:sz w:val="22"/>
          <w:szCs w:val="22"/>
        </w:rPr>
        <w:br w:type="page"/>
      </w:r>
    </w:p>
    <w:p w14:paraId="0709F41B" w14:textId="65C06FD8" w:rsidR="004D4CCE" w:rsidRPr="00C11B39"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720"/>
        <w:jc w:val="center"/>
        <w:rPr>
          <w:rFonts w:asciiTheme="minorHAnsi" w:eastAsia="Times New Roman" w:hAnsiTheme="minorHAnsi" w:cstheme="minorHAnsi"/>
          <w:b/>
          <w:sz w:val="28"/>
          <w:szCs w:val="16"/>
          <w14:ligatures w14:val="none"/>
        </w:rPr>
      </w:pPr>
      <w:r w:rsidRPr="00C11B39">
        <w:rPr>
          <w:rFonts w:asciiTheme="minorHAnsi" w:eastAsia="Times New Roman" w:hAnsiTheme="minorHAnsi" w:cstheme="minorHAnsi"/>
          <w:b/>
          <w:sz w:val="28"/>
          <w:szCs w:val="16"/>
          <w14:ligatures w14:val="none"/>
        </w:rPr>
        <w:lastRenderedPageBreak/>
        <w:t xml:space="preserve">CITY OF SEWARD - LB840 PROGRAM APPLICATION </w:t>
      </w:r>
    </w:p>
    <w:p w14:paraId="333267DA" w14:textId="77777777" w:rsidR="006409CB" w:rsidRPr="006E6312" w:rsidRDefault="006409CB"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720"/>
        <w:jc w:val="center"/>
        <w:rPr>
          <w:rFonts w:asciiTheme="minorHAnsi" w:eastAsia="Times New Roman" w:hAnsiTheme="minorHAnsi" w:cstheme="minorHAnsi"/>
          <w:b/>
          <w:sz w:val="16"/>
          <w:szCs w:val="16"/>
          <w14:ligatures w14:val="none"/>
        </w:rPr>
      </w:pPr>
    </w:p>
    <w:p w14:paraId="23E66502" w14:textId="07BABC7E" w:rsidR="004D4CCE" w:rsidRPr="004676D8" w:rsidRDefault="004676D8" w:rsidP="00467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color w:val="FF0000"/>
          <w14:ligatures w14:val="none"/>
        </w:rPr>
      </w:pPr>
      <w:r w:rsidRPr="004676D8">
        <w:rPr>
          <w:rFonts w:asciiTheme="minorHAnsi" w:eastAsia="Times New Roman" w:hAnsiTheme="minorHAnsi" w:cstheme="minorHAnsi"/>
          <w:noProof/>
          <w:sz w:val="18"/>
          <w:szCs w:val="18"/>
        </w:rPr>
        <mc:AlternateContent>
          <mc:Choice Requires="wps">
            <w:drawing>
              <wp:anchor distT="0" distB="0" distL="114300" distR="114300" simplePos="0" relativeHeight="251659264" behindDoc="0" locked="0" layoutInCell="1" allowOverlap="1" wp14:anchorId="6313307A" wp14:editId="37A39369">
                <wp:simplePos x="0" y="0"/>
                <wp:positionH relativeFrom="column">
                  <wp:posOffset>-114300</wp:posOffset>
                </wp:positionH>
                <wp:positionV relativeFrom="paragraph">
                  <wp:posOffset>198755</wp:posOffset>
                </wp:positionV>
                <wp:extent cx="7048500" cy="781050"/>
                <wp:effectExtent l="0" t="0" r="19050" b="19050"/>
                <wp:wrapNone/>
                <wp:docPr id="1739547630" name="Rectangle 2"/>
                <wp:cNvGraphicFramePr/>
                <a:graphic xmlns:a="http://schemas.openxmlformats.org/drawingml/2006/main">
                  <a:graphicData uri="http://schemas.microsoft.com/office/word/2010/wordprocessingShape">
                    <wps:wsp>
                      <wps:cNvSpPr/>
                      <wps:spPr>
                        <a:xfrm>
                          <a:off x="0" y="0"/>
                          <a:ext cx="7048500" cy="7810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BA8FB" id="Rectangle 2" o:spid="_x0000_s1026" style="position:absolute;margin-left:-9pt;margin-top:15.65pt;width:55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" filled="f" strokecolor="black [3213]" strokeweight="1pt"/>
            </w:pict>
          </mc:Fallback>
        </mc:AlternateContent>
      </w:r>
      <w:r w:rsidR="00A00312" w:rsidRPr="004676D8">
        <w:rPr>
          <w:rFonts w:asciiTheme="minorHAnsi" w:eastAsia="Times New Roman" w:hAnsiTheme="minorHAnsi" w:cstheme="minorHAnsi"/>
          <w:b/>
          <w:color w:val="FF0000"/>
          <w14:ligatures w14:val="none"/>
        </w:rPr>
        <w:t>Part 1.</w:t>
      </w:r>
      <w:r w:rsidR="00A00312" w:rsidRPr="004676D8">
        <w:rPr>
          <w:rFonts w:asciiTheme="minorHAnsi" w:eastAsia="Times New Roman" w:hAnsiTheme="minorHAnsi" w:cstheme="minorHAnsi"/>
          <w:b/>
          <w:color w:val="FF0000"/>
          <w14:ligatures w14:val="none"/>
        </w:rPr>
        <w:tab/>
      </w:r>
      <w:r w:rsidR="004D4CCE" w:rsidRPr="004D4CCE">
        <w:rPr>
          <w:rFonts w:asciiTheme="minorHAnsi" w:eastAsia="Times New Roman" w:hAnsiTheme="minorHAnsi" w:cstheme="minorHAnsi"/>
          <w:b/>
          <w:color w:val="FF0000"/>
          <w14:ligatures w14:val="none"/>
        </w:rPr>
        <w:t>Business (Borrower) Information</w:t>
      </w:r>
    </w:p>
    <w:p w14:paraId="449F8881" w14:textId="14291942" w:rsidR="009229CF" w:rsidRPr="004D4CCE" w:rsidRDefault="009229CF"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6"/>
          <w:szCs w:val="16"/>
          <w14:ligatures w14:val="none"/>
        </w:rPr>
      </w:pPr>
    </w:p>
    <w:p w14:paraId="58BDD637" w14:textId="4C9A99EF" w:rsid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bCs/>
          <w:sz w:val="22"/>
          <w:szCs w:val="22"/>
          <w14:ligatures w14:val="none"/>
        </w:rPr>
        <w:t>Name of Business Requesting Assistance:</w:t>
      </w:r>
      <w:r w:rsidRPr="004D4CCE">
        <w:rPr>
          <w:rFonts w:asciiTheme="minorHAnsi" w:eastAsia="Times New Roman" w:hAnsiTheme="minorHAnsi" w:cstheme="minorHAnsi"/>
          <w:sz w:val="22"/>
          <w:szCs w:val="22"/>
          <w14:ligatures w14:val="none"/>
        </w:rPr>
        <w:t>_____________________________________</w:t>
      </w:r>
      <w:r w:rsidR="009229CF">
        <w:rPr>
          <w:rFonts w:asciiTheme="minorHAnsi" w:eastAsia="Times New Roman" w:hAnsiTheme="minorHAnsi" w:cstheme="minorHAnsi"/>
          <w:sz w:val="22"/>
          <w:szCs w:val="22"/>
          <w14:ligatures w14:val="none"/>
        </w:rPr>
        <w:t xml:space="preserve"> </w:t>
      </w:r>
      <w:r w:rsidRPr="004D4CCE">
        <w:rPr>
          <w:rFonts w:asciiTheme="minorHAnsi" w:eastAsia="Times New Roman" w:hAnsiTheme="minorHAnsi" w:cstheme="minorHAnsi"/>
          <w:b/>
          <w:bCs/>
          <w:sz w:val="22"/>
          <w:szCs w:val="22"/>
          <w14:ligatures w14:val="none"/>
        </w:rPr>
        <w:t>Federal ID#</w:t>
      </w:r>
      <w:r w:rsidRPr="004D4CCE">
        <w:rPr>
          <w:rFonts w:asciiTheme="minorHAnsi" w:eastAsia="Times New Roman" w:hAnsiTheme="minorHAnsi" w:cstheme="minorHAnsi"/>
          <w:sz w:val="22"/>
          <w:szCs w:val="22"/>
          <w14:ligatures w14:val="none"/>
        </w:rPr>
        <w:t xml:space="preserve">______________ </w:t>
      </w:r>
    </w:p>
    <w:p w14:paraId="2444AFFC" w14:textId="77777777" w:rsidR="009229CF" w:rsidRPr="004D4CCE" w:rsidRDefault="009229CF"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p>
    <w:p w14:paraId="05CFE9AE" w14:textId="76DC03B2"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bCs/>
          <w:sz w:val="22"/>
          <w:szCs w:val="22"/>
          <w14:ligatures w14:val="none"/>
        </w:rPr>
        <w:t>Address:</w:t>
      </w:r>
      <w:r w:rsidRPr="004D4CCE">
        <w:rPr>
          <w:rFonts w:asciiTheme="minorHAnsi" w:eastAsia="Times New Roman" w:hAnsiTheme="minorHAnsi" w:cstheme="minorHAnsi"/>
          <w:sz w:val="22"/>
          <w:szCs w:val="22"/>
          <w14:ligatures w14:val="none"/>
        </w:rPr>
        <w:t>___________________________________________________________________________________</w:t>
      </w:r>
      <w:r w:rsidR="009229CF">
        <w:rPr>
          <w:rFonts w:asciiTheme="minorHAnsi" w:eastAsia="Times New Roman" w:hAnsiTheme="minorHAnsi" w:cstheme="minorHAnsi"/>
          <w:sz w:val="22"/>
          <w:szCs w:val="22"/>
          <w14:ligatures w14:val="none"/>
        </w:rPr>
        <w:t>____</w:t>
      </w:r>
      <w:r w:rsidRPr="004D4CCE">
        <w:rPr>
          <w:rFonts w:asciiTheme="minorHAnsi" w:eastAsia="Times New Roman" w:hAnsiTheme="minorHAnsi" w:cstheme="minorHAnsi"/>
          <w:sz w:val="22"/>
          <w:szCs w:val="22"/>
          <w14:ligatures w14:val="none"/>
        </w:rPr>
        <w:t xml:space="preserve"> </w:t>
      </w:r>
    </w:p>
    <w:p w14:paraId="144468B1" w14:textId="4EAF46CF" w:rsidR="004D4CCE" w:rsidRPr="009229CF" w:rsidRDefault="009229CF"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8"/>
          <w:szCs w:val="18"/>
          <w14:ligatures w14:val="none"/>
        </w:rPr>
      </w:pPr>
      <w:r w:rsidRPr="009229CF">
        <w:rPr>
          <w:rFonts w:asciiTheme="minorHAnsi" w:eastAsia="Times New Roman" w:hAnsiTheme="minorHAnsi" w:cstheme="minorHAnsi"/>
          <w:sz w:val="18"/>
          <w:szCs w:val="18"/>
          <w14:ligatures w14:val="none"/>
        </w:rPr>
        <w:tab/>
      </w:r>
      <w:r w:rsidRPr="009229CF">
        <w:rPr>
          <w:rFonts w:asciiTheme="minorHAnsi" w:eastAsia="Times New Roman" w:hAnsiTheme="minorHAnsi" w:cstheme="minorHAnsi"/>
          <w:sz w:val="18"/>
          <w:szCs w:val="18"/>
          <w14:ligatures w14:val="none"/>
        </w:rPr>
        <w:tab/>
      </w:r>
      <w:bookmarkStart w:id="1" w:name="_Hlk152678219"/>
      <w:r>
        <w:rPr>
          <w:rFonts w:asciiTheme="minorHAnsi" w:eastAsia="Times New Roman" w:hAnsiTheme="minorHAnsi" w:cstheme="minorHAnsi"/>
          <w:sz w:val="18"/>
          <w:szCs w:val="18"/>
          <w14:ligatures w14:val="none"/>
        </w:rPr>
        <w:t>STREET</w:t>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t>CITY</w:t>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t>STATE</w:t>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t>ZIP</w:t>
      </w:r>
      <w:bookmarkEnd w:id="1"/>
      <w:r w:rsidRPr="009229CF">
        <w:rPr>
          <w:rFonts w:asciiTheme="minorHAnsi" w:eastAsia="Times New Roman" w:hAnsiTheme="minorHAnsi" w:cstheme="minorHAnsi"/>
          <w:sz w:val="18"/>
          <w:szCs w:val="18"/>
          <w14:ligatures w14:val="none"/>
        </w:rPr>
        <w:tab/>
      </w:r>
      <w:r w:rsidRPr="009229CF">
        <w:rPr>
          <w:rFonts w:asciiTheme="minorHAnsi" w:eastAsia="Times New Roman" w:hAnsiTheme="minorHAnsi" w:cstheme="minorHAnsi"/>
          <w:sz w:val="18"/>
          <w:szCs w:val="18"/>
          <w14:ligatures w14:val="none"/>
        </w:rPr>
        <w:tab/>
      </w:r>
    </w:p>
    <w:p w14:paraId="041082A5" w14:textId="4D1A92A7" w:rsidR="009229CF" w:rsidRDefault="004676D8"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6"/>
          <w:szCs w:val="16"/>
          <w14:ligatures w14:val="none"/>
        </w:rPr>
      </w:pPr>
      <w:r>
        <w:rPr>
          <w:rFonts w:asciiTheme="minorHAnsi" w:eastAsia="Times New Roman" w:hAnsiTheme="minorHAnsi" w:cstheme="minorHAnsi"/>
          <w:noProof/>
          <w:sz w:val="16"/>
          <w:szCs w:val="16"/>
        </w:rPr>
        <mc:AlternateContent>
          <mc:Choice Requires="wps">
            <w:drawing>
              <wp:anchor distT="0" distB="0" distL="114300" distR="114300" simplePos="0" relativeHeight="251661312" behindDoc="0" locked="0" layoutInCell="1" allowOverlap="1" wp14:anchorId="0A2D2D7E" wp14:editId="0346A841">
                <wp:simplePos x="0" y="0"/>
                <wp:positionH relativeFrom="column">
                  <wp:posOffset>-114300</wp:posOffset>
                </wp:positionH>
                <wp:positionV relativeFrom="paragraph">
                  <wp:posOffset>125729</wp:posOffset>
                </wp:positionV>
                <wp:extent cx="7048500" cy="1609725"/>
                <wp:effectExtent l="0" t="0" r="19050" b="28575"/>
                <wp:wrapNone/>
                <wp:docPr id="523926332" name="Rectangle 2"/>
                <wp:cNvGraphicFramePr/>
                <a:graphic xmlns:a="http://schemas.openxmlformats.org/drawingml/2006/main">
                  <a:graphicData uri="http://schemas.microsoft.com/office/word/2010/wordprocessingShape">
                    <wps:wsp>
                      <wps:cNvSpPr/>
                      <wps:spPr>
                        <a:xfrm>
                          <a:off x="0" y="0"/>
                          <a:ext cx="7048500" cy="1609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E7068" id="Rectangle 2" o:spid="_x0000_s1026" style="position:absolute;margin-left:-9pt;margin-top:9.9pt;width:55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" filled="f" strokecolor="windowText" strokeweight="1pt"/>
            </w:pict>
          </mc:Fallback>
        </mc:AlternateContent>
      </w:r>
    </w:p>
    <w:p w14:paraId="51667FAC" w14:textId="5A997B43" w:rsidR="004676D8" w:rsidRPr="004D4CCE" w:rsidRDefault="004676D8"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6"/>
          <w:szCs w:val="16"/>
          <w14:ligatures w14:val="none"/>
        </w:rPr>
      </w:pPr>
    </w:p>
    <w:p w14:paraId="0CE7D5D7" w14:textId="3188F236" w:rsidR="00A33C1F" w:rsidRDefault="004D4CCE" w:rsidP="00A33C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bCs/>
          <w:sz w:val="22"/>
          <w:szCs w:val="22"/>
          <w14:ligatures w14:val="none"/>
        </w:rPr>
        <w:t>Contact Person:</w:t>
      </w:r>
      <w:r w:rsidRPr="004D4CCE">
        <w:rPr>
          <w:rFonts w:asciiTheme="minorHAnsi" w:eastAsia="Times New Roman" w:hAnsiTheme="minorHAnsi" w:cstheme="minorHAnsi"/>
          <w:sz w:val="22"/>
          <w:szCs w:val="22"/>
          <w14:ligatures w14:val="none"/>
        </w:rPr>
        <w:t>________________________________</w:t>
      </w:r>
      <w:r w:rsidR="00A33C1F">
        <w:rPr>
          <w:rFonts w:asciiTheme="minorHAnsi" w:eastAsia="Times New Roman" w:hAnsiTheme="minorHAnsi" w:cstheme="minorHAnsi"/>
          <w:sz w:val="22"/>
          <w:szCs w:val="22"/>
          <w14:ligatures w14:val="none"/>
        </w:rPr>
        <w:t>______________</w:t>
      </w:r>
      <w:r w:rsidR="00A00312">
        <w:rPr>
          <w:rFonts w:asciiTheme="minorHAnsi" w:eastAsia="Times New Roman" w:hAnsiTheme="minorHAnsi" w:cstheme="minorHAnsi"/>
          <w:sz w:val="22"/>
          <w:szCs w:val="22"/>
          <w14:ligatures w14:val="none"/>
        </w:rPr>
        <w:t xml:space="preserve">  Cell:_______________________________</w:t>
      </w:r>
      <w:r w:rsidR="00A00312">
        <w:rPr>
          <w:rFonts w:asciiTheme="minorHAnsi" w:eastAsia="Times New Roman" w:hAnsiTheme="minorHAnsi" w:cstheme="minorHAnsi"/>
          <w:sz w:val="22"/>
          <w:szCs w:val="22"/>
          <w14:ligatures w14:val="none"/>
        </w:rPr>
        <w:softHyphen/>
      </w:r>
      <w:r w:rsidR="00A00312">
        <w:rPr>
          <w:rFonts w:asciiTheme="minorHAnsi" w:eastAsia="Times New Roman" w:hAnsiTheme="minorHAnsi" w:cstheme="minorHAnsi"/>
          <w:sz w:val="22"/>
          <w:szCs w:val="22"/>
          <w14:ligatures w14:val="none"/>
        </w:rPr>
        <w:softHyphen/>
      </w:r>
      <w:r w:rsidR="00A00312">
        <w:rPr>
          <w:rFonts w:asciiTheme="minorHAnsi" w:eastAsia="Times New Roman" w:hAnsiTheme="minorHAnsi" w:cstheme="minorHAnsi"/>
          <w:sz w:val="22"/>
          <w:szCs w:val="22"/>
          <w14:ligatures w14:val="none"/>
        </w:rPr>
        <w:softHyphen/>
      </w:r>
      <w:r w:rsidR="00A00312">
        <w:rPr>
          <w:rFonts w:asciiTheme="minorHAnsi" w:eastAsia="Times New Roman" w:hAnsiTheme="minorHAnsi" w:cstheme="minorHAnsi"/>
          <w:sz w:val="22"/>
          <w:szCs w:val="22"/>
          <w14:ligatures w14:val="none"/>
        </w:rPr>
        <w:softHyphen/>
      </w:r>
      <w:r w:rsidR="00A00312">
        <w:rPr>
          <w:rFonts w:asciiTheme="minorHAnsi" w:eastAsia="Times New Roman" w:hAnsiTheme="minorHAnsi" w:cstheme="minorHAnsi"/>
          <w:sz w:val="22"/>
          <w:szCs w:val="22"/>
          <w14:ligatures w14:val="none"/>
        </w:rPr>
        <w:softHyphen/>
      </w:r>
      <w:r w:rsidR="00A00312">
        <w:rPr>
          <w:rFonts w:asciiTheme="minorHAnsi" w:eastAsia="Times New Roman" w:hAnsiTheme="minorHAnsi" w:cstheme="minorHAnsi"/>
          <w:sz w:val="22"/>
          <w:szCs w:val="22"/>
          <w14:ligatures w14:val="none"/>
        </w:rPr>
        <w:softHyphen/>
      </w:r>
    </w:p>
    <w:p w14:paraId="5C331B11" w14:textId="77777777" w:rsidR="00A33C1F" w:rsidRDefault="00A33C1F"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p>
    <w:p w14:paraId="02285853" w14:textId="77777777" w:rsidR="004676D8" w:rsidRPr="004D4CCE" w:rsidRDefault="004676D8" w:rsidP="00467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bCs/>
          <w:sz w:val="22"/>
          <w:szCs w:val="22"/>
          <w14:ligatures w14:val="none"/>
        </w:rPr>
        <w:t>Address:</w:t>
      </w:r>
      <w:r w:rsidRPr="004D4CCE">
        <w:rPr>
          <w:rFonts w:asciiTheme="minorHAnsi" w:eastAsia="Times New Roman" w:hAnsiTheme="minorHAnsi" w:cstheme="minorHAnsi"/>
          <w:sz w:val="22"/>
          <w:szCs w:val="22"/>
          <w14:ligatures w14:val="none"/>
        </w:rPr>
        <w:t>___________________________________________________________________________________</w:t>
      </w:r>
      <w:r>
        <w:rPr>
          <w:rFonts w:asciiTheme="minorHAnsi" w:eastAsia="Times New Roman" w:hAnsiTheme="minorHAnsi" w:cstheme="minorHAnsi"/>
          <w:sz w:val="22"/>
          <w:szCs w:val="22"/>
          <w14:ligatures w14:val="none"/>
        </w:rPr>
        <w:t>____</w:t>
      </w:r>
      <w:r w:rsidRPr="004D4CCE">
        <w:rPr>
          <w:rFonts w:asciiTheme="minorHAnsi" w:eastAsia="Times New Roman" w:hAnsiTheme="minorHAnsi" w:cstheme="minorHAnsi"/>
          <w:sz w:val="22"/>
          <w:szCs w:val="22"/>
          <w14:ligatures w14:val="none"/>
        </w:rPr>
        <w:t xml:space="preserve"> </w:t>
      </w:r>
    </w:p>
    <w:p w14:paraId="3114B31E" w14:textId="60D11422" w:rsidR="004676D8" w:rsidRDefault="004676D8" w:rsidP="00467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8"/>
          <w:szCs w:val="18"/>
          <w14:ligatures w14:val="none"/>
        </w:rPr>
      </w:pPr>
      <w:r w:rsidRPr="009229CF">
        <w:rPr>
          <w:rFonts w:asciiTheme="minorHAnsi" w:eastAsia="Times New Roman" w:hAnsiTheme="minorHAnsi" w:cstheme="minorHAnsi"/>
          <w:sz w:val="18"/>
          <w:szCs w:val="18"/>
          <w14:ligatures w14:val="none"/>
        </w:rPr>
        <w:tab/>
      </w:r>
      <w:r w:rsidRPr="009229CF">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STREET</w:t>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t>CITY</w:t>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t>STATE</w:t>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t>ZIP</w:t>
      </w:r>
    </w:p>
    <w:p w14:paraId="6A06D538" w14:textId="77777777" w:rsidR="004676D8" w:rsidRPr="004676D8" w:rsidRDefault="004676D8" w:rsidP="00467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6"/>
          <w:szCs w:val="16"/>
          <w14:ligatures w14:val="none"/>
        </w:rPr>
      </w:pPr>
    </w:p>
    <w:p w14:paraId="6D247BDE" w14:textId="4DA46FE3" w:rsidR="004676D8" w:rsidRDefault="00A00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A00312">
        <w:rPr>
          <w:rFonts w:asciiTheme="minorHAnsi" w:eastAsia="Times New Roman" w:hAnsiTheme="minorHAnsi" w:cstheme="minorHAnsi"/>
          <w:b/>
          <w:bCs/>
          <w:sz w:val="22"/>
          <w:szCs w:val="22"/>
          <w14:ligatures w14:val="none"/>
        </w:rPr>
        <w:t xml:space="preserve">Bus. </w:t>
      </w:r>
      <w:r w:rsidR="004D4CCE" w:rsidRPr="004D4CCE">
        <w:rPr>
          <w:rFonts w:asciiTheme="minorHAnsi" w:eastAsia="Times New Roman" w:hAnsiTheme="minorHAnsi" w:cstheme="minorHAnsi"/>
          <w:b/>
          <w:bCs/>
          <w:sz w:val="22"/>
          <w:szCs w:val="22"/>
          <w14:ligatures w14:val="none"/>
        </w:rPr>
        <w:t>Fax</w:t>
      </w:r>
      <w:r w:rsidR="00A33C1F" w:rsidRPr="00A00312">
        <w:rPr>
          <w:rFonts w:asciiTheme="minorHAnsi" w:eastAsia="Times New Roman" w:hAnsiTheme="minorHAnsi" w:cstheme="minorHAnsi"/>
          <w:b/>
          <w:bCs/>
          <w:sz w:val="22"/>
          <w:szCs w:val="22"/>
          <w14:ligatures w14:val="none"/>
        </w:rPr>
        <w:t>:</w:t>
      </w:r>
      <w:r w:rsidR="004D4CCE" w:rsidRPr="004D4CCE">
        <w:rPr>
          <w:rFonts w:asciiTheme="minorHAnsi" w:eastAsia="Times New Roman" w:hAnsiTheme="minorHAnsi" w:cstheme="minorHAnsi"/>
          <w:sz w:val="22"/>
          <w:szCs w:val="22"/>
          <w14:ligatures w14:val="none"/>
        </w:rPr>
        <w:t>__________</w:t>
      </w:r>
      <w:r w:rsidR="00A33C1F">
        <w:rPr>
          <w:rFonts w:asciiTheme="minorHAnsi" w:eastAsia="Times New Roman" w:hAnsiTheme="minorHAnsi" w:cstheme="minorHAnsi"/>
          <w:sz w:val="22"/>
          <w:szCs w:val="22"/>
          <w14:ligatures w14:val="none"/>
        </w:rPr>
        <w:t>_______________</w:t>
      </w:r>
      <w:r w:rsidR="004676D8">
        <w:rPr>
          <w:rFonts w:asciiTheme="minorHAnsi" w:eastAsia="Times New Roman" w:hAnsiTheme="minorHAnsi" w:cstheme="minorHAnsi"/>
          <w:sz w:val="22"/>
          <w:szCs w:val="22"/>
          <w14:ligatures w14:val="none"/>
        </w:rPr>
        <w:t>___________</w:t>
      </w:r>
      <w:r w:rsidR="004676D8">
        <w:rPr>
          <w:rFonts w:asciiTheme="minorHAnsi" w:eastAsia="Times New Roman" w:hAnsiTheme="minorHAnsi" w:cstheme="minorHAnsi"/>
          <w:sz w:val="22"/>
          <w:szCs w:val="22"/>
          <w14:ligatures w14:val="none"/>
        </w:rPr>
        <w:tab/>
        <w:t>Bus. Phone:_______________________________________</w:t>
      </w:r>
      <w:r w:rsidR="00A33C1F">
        <w:rPr>
          <w:rFonts w:asciiTheme="minorHAnsi" w:eastAsia="Times New Roman" w:hAnsiTheme="minorHAnsi" w:cstheme="minorHAnsi"/>
          <w:sz w:val="22"/>
          <w:szCs w:val="22"/>
          <w14:ligatures w14:val="none"/>
        </w:rPr>
        <w:tab/>
      </w:r>
    </w:p>
    <w:p w14:paraId="3A93F177" w14:textId="77777777" w:rsidR="004676D8" w:rsidRDefault="004676D8"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p>
    <w:p w14:paraId="505D7E6F" w14:textId="46959AB6" w:rsid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bCs/>
          <w:sz w:val="22"/>
          <w:szCs w:val="22"/>
          <w14:ligatures w14:val="none"/>
        </w:rPr>
        <w:t>Email Address:</w:t>
      </w:r>
      <w:r w:rsidRPr="004D4CCE">
        <w:rPr>
          <w:rFonts w:asciiTheme="minorHAnsi" w:eastAsia="Times New Roman" w:hAnsiTheme="minorHAnsi" w:cstheme="minorHAnsi"/>
          <w:sz w:val="22"/>
          <w:szCs w:val="22"/>
          <w14:ligatures w14:val="none"/>
        </w:rPr>
        <w:t>_________________________________________________</w:t>
      </w:r>
      <w:r w:rsidR="004676D8">
        <w:rPr>
          <w:rFonts w:asciiTheme="minorHAnsi" w:eastAsia="Times New Roman" w:hAnsiTheme="minorHAnsi" w:cstheme="minorHAnsi"/>
          <w:sz w:val="22"/>
          <w:szCs w:val="22"/>
          <w14:ligatures w14:val="none"/>
        </w:rPr>
        <w:t>__________________________________</w:t>
      </w:r>
      <w:r w:rsidRPr="004D4CCE">
        <w:rPr>
          <w:rFonts w:asciiTheme="minorHAnsi" w:eastAsia="Times New Roman" w:hAnsiTheme="minorHAnsi" w:cstheme="minorHAnsi"/>
          <w:sz w:val="22"/>
          <w:szCs w:val="22"/>
          <w14:ligatures w14:val="none"/>
        </w:rPr>
        <w:t xml:space="preserve"> </w:t>
      </w:r>
    </w:p>
    <w:p w14:paraId="16463C01" w14:textId="77777777" w:rsidR="00A00312" w:rsidRDefault="00A00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p>
    <w:p w14:paraId="0C1DC1CF" w14:textId="21CEE433" w:rsidR="004676D8" w:rsidRPr="004D4CCE" w:rsidRDefault="004676D8"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r>
        <w:rPr>
          <w:rFonts w:asciiTheme="minorHAnsi" w:eastAsia="Times New Roman" w:hAnsiTheme="minorHAnsi" w:cstheme="minorHAnsi"/>
          <w:noProof/>
          <w:sz w:val="16"/>
          <w:szCs w:val="16"/>
        </w:rPr>
        <mc:AlternateContent>
          <mc:Choice Requires="wps">
            <w:drawing>
              <wp:anchor distT="0" distB="0" distL="114300" distR="114300" simplePos="0" relativeHeight="251663360" behindDoc="0" locked="0" layoutInCell="1" allowOverlap="1" wp14:anchorId="5A5A0638" wp14:editId="625F0DAB">
                <wp:simplePos x="0" y="0"/>
                <wp:positionH relativeFrom="column">
                  <wp:posOffset>-114300</wp:posOffset>
                </wp:positionH>
                <wp:positionV relativeFrom="paragraph">
                  <wp:posOffset>148590</wp:posOffset>
                </wp:positionV>
                <wp:extent cx="7048500" cy="5724525"/>
                <wp:effectExtent l="0" t="0" r="19050" b="28575"/>
                <wp:wrapNone/>
                <wp:docPr id="382074159" name="Rectangle 2"/>
                <wp:cNvGraphicFramePr/>
                <a:graphic xmlns:a="http://schemas.openxmlformats.org/drawingml/2006/main">
                  <a:graphicData uri="http://schemas.microsoft.com/office/word/2010/wordprocessingShape">
                    <wps:wsp>
                      <wps:cNvSpPr/>
                      <wps:spPr>
                        <a:xfrm>
                          <a:off x="0" y="0"/>
                          <a:ext cx="7048500" cy="57245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DA58D" id="Rectangle 2" o:spid="_x0000_s1026" style="position:absolute;margin-left:-9pt;margin-top:11.7pt;width:555pt;height:4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" filled="f" strokecolor="windowText" strokeweight="1pt"/>
            </w:pict>
          </mc:Fallback>
        </mc:AlternateContent>
      </w:r>
    </w:p>
    <w:p w14:paraId="03CA0A77" w14:textId="31530CFA" w:rsidR="00A00312"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bCs/>
          <w:sz w:val="22"/>
          <w:szCs w:val="22"/>
          <w14:ligatures w14:val="none"/>
        </w:rPr>
        <w:t xml:space="preserve">Business Classification: </w:t>
      </w:r>
      <w:r w:rsidR="00A00312">
        <w:rPr>
          <w:rFonts w:asciiTheme="minorHAnsi" w:eastAsia="Times New Roman" w:hAnsiTheme="minorHAnsi" w:cstheme="minorHAnsi"/>
          <w:sz w:val="22"/>
          <w:szCs w:val="22"/>
          <w14:ligatures w14:val="none"/>
        </w:rPr>
        <w:tab/>
      </w:r>
      <w:r w:rsidR="00A00312">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 xml:space="preserve">___Manufacturing </w:t>
      </w:r>
      <w:r w:rsidR="00A00312">
        <w:rPr>
          <w:rFonts w:asciiTheme="minorHAnsi" w:eastAsia="Times New Roman" w:hAnsiTheme="minorHAnsi" w:cstheme="minorHAnsi"/>
          <w:sz w:val="22"/>
          <w:szCs w:val="22"/>
          <w14:ligatures w14:val="none"/>
        </w:rPr>
        <w:tab/>
      </w:r>
      <w:r w:rsidR="00A00312">
        <w:rPr>
          <w:rFonts w:asciiTheme="minorHAnsi" w:eastAsia="Times New Roman" w:hAnsiTheme="minorHAnsi" w:cstheme="minorHAnsi"/>
          <w:sz w:val="22"/>
          <w:szCs w:val="22"/>
          <w14:ligatures w14:val="none"/>
        </w:rPr>
        <w:tab/>
      </w:r>
      <w:r w:rsidR="00A00312">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 xml:space="preserve">___Service </w:t>
      </w:r>
      <w:r w:rsidR="00A00312">
        <w:rPr>
          <w:rFonts w:asciiTheme="minorHAnsi" w:eastAsia="Times New Roman" w:hAnsiTheme="minorHAnsi" w:cstheme="minorHAnsi"/>
          <w:sz w:val="22"/>
          <w:szCs w:val="22"/>
          <w14:ligatures w14:val="none"/>
        </w:rPr>
        <w:tab/>
      </w:r>
    </w:p>
    <w:p w14:paraId="30CAC86B" w14:textId="56136947" w:rsidR="00A00312" w:rsidRPr="00A00312" w:rsidRDefault="00A00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8"/>
          <w:szCs w:val="8"/>
          <w14:ligatures w14:val="none"/>
        </w:rPr>
      </w:pPr>
    </w:p>
    <w:p w14:paraId="79A70A15" w14:textId="09799672" w:rsidR="00A00312" w:rsidRDefault="00A00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___Retail</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___Administrative Management H</w:t>
      </w:r>
      <w:r>
        <w:rPr>
          <w:rFonts w:asciiTheme="minorHAnsi" w:eastAsia="Times New Roman" w:hAnsiTheme="minorHAnsi" w:cstheme="minorHAnsi"/>
          <w:sz w:val="22"/>
          <w:szCs w:val="22"/>
          <w14:ligatures w14:val="none"/>
        </w:rPr>
        <w:t>Q</w:t>
      </w:r>
      <w:r w:rsidR="004D4CCE" w:rsidRPr="004D4CCE">
        <w:rPr>
          <w:rFonts w:asciiTheme="minorHAnsi" w:eastAsia="Times New Roman" w:hAnsiTheme="minorHAnsi" w:cstheme="minorHAnsi"/>
          <w:sz w:val="22"/>
          <w:szCs w:val="22"/>
          <w14:ligatures w14:val="none"/>
        </w:rPr>
        <w:t xml:space="preserve"> </w:t>
      </w:r>
      <w:r>
        <w:rPr>
          <w:rFonts w:asciiTheme="minorHAnsi" w:eastAsia="Times New Roman" w:hAnsiTheme="minorHAnsi" w:cstheme="minorHAnsi"/>
          <w:sz w:val="22"/>
          <w:szCs w:val="22"/>
          <w14:ligatures w14:val="none"/>
        </w:rPr>
        <w:tab/>
      </w:r>
    </w:p>
    <w:p w14:paraId="1F53A7AF" w14:textId="51BB844A" w:rsidR="00A00312" w:rsidRPr="00A00312" w:rsidRDefault="00A00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8"/>
          <w:szCs w:val="8"/>
          <w14:ligatures w14:val="none"/>
        </w:rPr>
      </w:pPr>
    </w:p>
    <w:p w14:paraId="48D1672D" w14:textId="77777777" w:rsidR="00A00312" w:rsidRDefault="00A00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___Warehousing and Distribution</w:t>
      </w: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___Research and Development </w:t>
      </w:r>
      <w:r>
        <w:rPr>
          <w:rFonts w:asciiTheme="minorHAnsi" w:eastAsia="Times New Roman" w:hAnsiTheme="minorHAnsi" w:cstheme="minorHAnsi"/>
          <w:sz w:val="22"/>
          <w:szCs w:val="22"/>
          <w14:ligatures w14:val="none"/>
        </w:rPr>
        <w:tab/>
      </w:r>
    </w:p>
    <w:p w14:paraId="676682BA" w14:textId="77777777" w:rsidR="00A00312" w:rsidRPr="00A00312" w:rsidRDefault="00A00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8"/>
          <w:szCs w:val="8"/>
          <w14:ligatures w14:val="none"/>
        </w:rPr>
      </w:pPr>
      <w:r w:rsidRPr="00A00312">
        <w:rPr>
          <w:rFonts w:asciiTheme="minorHAnsi" w:eastAsia="Times New Roman" w:hAnsiTheme="minorHAnsi" w:cstheme="minorHAnsi"/>
          <w:sz w:val="8"/>
          <w:szCs w:val="8"/>
          <w14:ligatures w14:val="none"/>
        </w:rPr>
        <w:tab/>
      </w:r>
      <w:r w:rsidRPr="00A00312">
        <w:rPr>
          <w:rFonts w:asciiTheme="minorHAnsi" w:eastAsia="Times New Roman" w:hAnsiTheme="minorHAnsi" w:cstheme="minorHAnsi"/>
          <w:sz w:val="8"/>
          <w:szCs w:val="8"/>
          <w14:ligatures w14:val="none"/>
        </w:rPr>
        <w:tab/>
      </w:r>
      <w:r w:rsidRPr="00A00312">
        <w:rPr>
          <w:rFonts w:asciiTheme="minorHAnsi" w:eastAsia="Times New Roman" w:hAnsiTheme="minorHAnsi" w:cstheme="minorHAnsi"/>
          <w:sz w:val="8"/>
          <w:szCs w:val="8"/>
          <w14:ligatures w14:val="none"/>
        </w:rPr>
        <w:tab/>
      </w:r>
      <w:r w:rsidRPr="00A00312">
        <w:rPr>
          <w:rFonts w:asciiTheme="minorHAnsi" w:eastAsia="Times New Roman" w:hAnsiTheme="minorHAnsi" w:cstheme="minorHAnsi"/>
          <w:sz w:val="8"/>
          <w:szCs w:val="8"/>
          <w14:ligatures w14:val="none"/>
        </w:rPr>
        <w:tab/>
      </w:r>
    </w:p>
    <w:p w14:paraId="716E72AF" w14:textId="2FFECECD" w:rsidR="004D4CCE" w:rsidRDefault="00A00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___Other</w:t>
      </w:r>
      <w:r>
        <w:rPr>
          <w:rFonts w:asciiTheme="minorHAnsi" w:eastAsia="Times New Roman" w:hAnsiTheme="minorHAnsi" w:cstheme="minorHAnsi"/>
          <w:sz w:val="22"/>
          <w:szCs w:val="22"/>
          <w14:ligatures w14:val="none"/>
        </w:rPr>
        <w:t>, please explain:________________________________________________</w:t>
      </w:r>
      <w:r w:rsidR="004D4CCE" w:rsidRPr="004D4CCE">
        <w:rPr>
          <w:rFonts w:asciiTheme="minorHAnsi" w:eastAsia="Times New Roman" w:hAnsiTheme="minorHAnsi" w:cstheme="minorHAnsi"/>
          <w:sz w:val="22"/>
          <w:szCs w:val="22"/>
          <w14:ligatures w14:val="none"/>
        </w:rPr>
        <w:t xml:space="preserve"> </w:t>
      </w:r>
    </w:p>
    <w:p w14:paraId="45C37472" w14:textId="77777777" w:rsidR="00A00312" w:rsidRPr="004D4CCE" w:rsidRDefault="00A00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p>
    <w:p w14:paraId="1DA058DC" w14:textId="79BCFA98" w:rsidR="00056C85"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bCs/>
          <w:sz w:val="22"/>
          <w:szCs w:val="22"/>
          <w14:ligatures w14:val="none"/>
        </w:rPr>
        <w:t>Business Organization:</w:t>
      </w:r>
      <w:r w:rsidRPr="004D4CCE">
        <w:rPr>
          <w:rFonts w:asciiTheme="minorHAnsi" w:eastAsia="Times New Roman" w:hAnsiTheme="minorHAnsi" w:cstheme="minorHAnsi"/>
          <w:sz w:val="22"/>
          <w:szCs w:val="22"/>
          <w14:ligatures w14:val="none"/>
        </w:rPr>
        <w:t xml:space="preserve"> </w:t>
      </w:r>
      <w:r w:rsidR="00A00312">
        <w:rPr>
          <w:rFonts w:asciiTheme="minorHAnsi" w:eastAsia="Times New Roman" w:hAnsiTheme="minorHAnsi" w:cstheme="minorHAnsi"/>
          <w:sz w:val="22"/>
          <w:szCs w:val="22"/>
          <w14:ligatures w14:val="none"/>
        </w:rPr>
        <w:tab/>
      </w:r>
      <w:r w:rsidR="00A00312">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 xml:space="preserve">___Proprietorship </w:t>
      </w:r>
      <w:r w:rsidR="00A00312">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 xml:space="preserve">___Corporation </w:t>
      </w:r>
      <w:r w:rsidR="00056C85">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___Partnership</w:t>
      </w:r>
      <w:r w:rsidR="00922846">
        <w:rPr>
          <w:rFonts w:asciiTheme="minorHAnsi" w:eastAsia="Times New Roman" w:hAnsiTheme="minorHAnsi" w:cstheme="minorHAnsi"/>
          <w:sz w:val="22"/>
          <w:szCs w:val="22"/>
          <w14:ligatures w14:val="none"/>
        </w:rPr>
        <w:tab/>
      </w:r>
      <w:r w:rsidR="00922846">
        <w:rPr>
          <w:rFonts w:asciiTheme="minorHAnsi" w:eastAsia="Times New Roman" w:hAnsiTheme="minorHAnsi" w:cstheme="minorHAnsi"/>
          <w:sz w:val="22"/>
          <w:szCs w:val="22"/>
          <w14:ligatures w14:val="none"/>
        </w:rPr>
        <w:tab/>
      </w:r>
      <w:r w:rsidR="00922846" w:rsidRPr="004D4CCE">
        <w:rPr>
          <w:rFonts w:asciiTheme="minorHAnsi" w:eastAsia="Times New Roman" w:hAnsiTheme="minorHAnsi" w:cstheme="minorHAnsi"/>
          <w:sz w:val="22"/>
          <w:szCs w:val="22"/>
          <w14:ligatures w14:val="none"/>
        </w:rPr>
        <w:t>___</w:t>
      </w:r>
      <w:r w:rsidR="00922846">
        <w:rPr>
          <w:rFonts w:asciiTheme="minorHAnsi" w:eastAsia="Times New Roman" w:hAnsiTheme="minorHAnsi" w:cstheme="minorHAnsi"/>
          <w:sz w:val="22"/>
          <w:szCs w:val="22"/>
          <w14:ligatures w14:val="none"/>
        </w:rPr>
        <w:t>LLC</w:t>
      </w:r>
    </w:p>
    <w:p w14:paraId="0342DFFC" w14:textId="2F063EB4" w:rsidR="00056C85" w:rsidRPr="00056C85"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r w:rsidRPr="004D4CCE">
        <w:rPr>
          <w:rFonts w:asciiTheme="minorHAnsi" w:eastAsia="Times New Roman" w:hAnsiTheme="minorHAnsi" w:cstheme="minorHAnsi"/>
          <w:sz w:val="12"/>
          <w:szCs w:val="12"/>
          <w14:ligatures w14:val="none"/>
        </w:rPr>
        <w:t xml:space="preserve"> </w:t>
      </w:r>
      <w:r w:rsidR="00056C85" w:rsidRPr="00056C85">
        <w:rPr>
          <w:rFonts w:asciiTheme="minorHAnsi" w:eastAsia="Times New Roman" w:hAnsiTheme="minorHAnsi" w:cstheme="minorHAnsi"/>
          <w:sz w:val="12"/>
          <w:szCs w:val="12"/>
          <w14:ligatures w14:val="none"/>
        </w:rPr>
        <w:tab/>
      </w:r>
      <w:r w:rsidR="00056C85" w:rsidRPr="00056C85">
        <w:rPr>
          <w:rFonts w:asciiTheme="minorHAnsi" w:eastAsia="Times New Roman" w:hAnsiTheme="minorHAnsi" w:cstheme="minorHAnsi"/>
          <w:sz w:val="12"/>
          <w:szCs w:val="12"/>
          <w14:ligatures w14:val="none"/>
        </w:rPr>
        <w:tab/>
      </w:r>
    </w:p>
    <w:p w14:paraId="35328668" w14:textId="00073198" w:rsid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___Other</w:t>
      </w:r>
      <w:r>
        <w:rPr>
          <w:rFonts w:asciiTheme="minorHAnsi" w:eastAsia="Times New Roman" w:hAnsiTheme="minorHAnsi" w:cstheme="minorHAnsi"/>
          <w:sz w:val="22"/>
          <w:szCs w:val="22"/>
          <w14:ligatures w14:val="none"/>
        </w:rPr>
        <w:t>, please explain:</w:t>
      </w:r>
      <w:r w:rsidR="004D4CCE" w:rsidRPr="004D4CCE">
        <w:rPr>
          <w:rFonts w:asciiTheme="minorHAnsi" w:eastAsia="Times New Roman" w:hAnsiTheme="minorHAnsi" w:cstheme="minorHAnsi"/>
          <w:sz w:val="22"/>
          <w:szCs w:val="22"/>
          <w14:ligatures w14:val="none"/>
        </w:rPr>
        <w:t xml:space="preserve"> _________</w:t>
      </w:r>
      <w:r>
        <w:rPr>
          <w:rFonts w:asciiTheme="minorHAnsi" w:eastAsia="Times New Roman" w:hAnsiTheme="minorHAnsi" w:cstheme="minorHAnsi"/>
          <w:sz w:val="22"/>
          <w:szCs w:val="22"/>
          <w14:ligatures w14:val="none"/>
        </w:rPr>
        <w:t>_______________________________________</w:t>
      </w:r>
      <w:r w:rsidR="004D4CCE" w:rsidRPr="004D4CCE">
        <w:rPr>
          <w:rFonts w:asciiTheme="minorHAnsi" w:eastAsia="Times New Roman" w:hAnsiTheme="minorHAnsi" w:cstheme="minorHAnsi"/>
          <w:sz w:val="22"/>
          <w:szCs w:val="22"/>
          <w14:ligatures w14:val="none"/>
        </w:rPr>
        <w:t xml:space="preserve"> </w:t>
      </w:r>
    </w:p>
    <w:p w14:paraId="49EE7F35" w14:textId="77777777" w:rsidR="00056C85" w:rsidRP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p>
    <w:p w14:paraId="2A1CAEAF" w14:textId="77777777" w:rsidR="00056C85"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bCs/>
          <w:sz w:val="22"/>
          <w:szCs w:val="22"/>
          <w14:ligatures w14:val="none"/>
        </w:rPr>
        <w:t>Does the Company have a Parent or Subsidiaries?</w:t>
      </w:r>
      <w:r w:rsidRPr="004D4CCE">
        <w:rPr>
          <w:rFonts w:asciiTheme="minorHAnsi" w:eastAsia="Times New Roman" w:hAnsiTheme="minorHAnsi" w:cstheme="minorHAnsi"/>
          <w:sz w:val="22"/>
          <w:szCs w:val="22"/>
          <w14:ligatures w14:val="none"/>
        </w:rPr>
        <w:t xml:space="preserve"> </w:t>
      </w:r>
      <w:r w:rsidR="00056C85">
        <w:rPr>
          <w:rFonts w:asciiTheme="minorHAnsi" w:eastAsia="Times New Roman" w:hAnsiTheme="minorHAnsi" w:cstheme="minorHAnsi"/>
          <w:sz w:val="22"/>
          <w:szCs w:val="22"/>
          <w14:ligatures w14:val="none"/>
        </w:rPr>
        <w:tab/>
      </w:r>
      <w:r w:rsidR="00056C85">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 xml:space="preserve">___Yes </w:t>
      </w:r>
      <w:r w:rsidR="00056C85">
        <w:rPr>
          <w:rFonts w:asciiTheme="minorHAnsi" w:eastAsia="Times New Roman" w:hAnsiTheme="minorHAnsi" w:cstheme="minorHAnsi"/>
          <w:sz w:val="22"/>
          <w:szCs w:val="22"/>
          <w14:ligatures w14:val="none"/>
        </w:rPr>
        <w:tab/>
      </w:r>
      <w:r w:rsidR="00056C85">
        <w:rPr>
          <w:rFonts w:asciiTheme="minorHAnsi" w:eastAsia="Times New Roman" w:hAnsiTheme="minorHAnsi" w:cstheme="minorHAnsi"/>
          <w:sz w:val="22"/>
          <w:szCs w:val="22"/>
          <w14:ligatures w14:val="none"/>
        </w:rPr>
        <w:tab/>
      </w:r>
      <w:r w:rsidR="00056C85">
        <w:rPr>
          <w:rFonts w:asciiTheme="minorHAnsi" w:eastAsia="Times New Roman" w:hAnsiTheme="minorHAnsi" w:cstheme="minorHAnsi"/>
          <w:sz w:val="22"/>
          <w:szCs w:val="22"/>
          <w14:ligatures w14:val="none"/>
        </w:rPr>
        <w:tab/>
      </w:r>
      <w:r w:rsidR="00056C85">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 xml:space="preserve">___No </w:t>
      </w:r>
      <w:r w:rsidR="00056C85">
        <w:rPr>
          <w:rFonts w:asciiTheme="minorHAnsi" w:eastAsia="Times New Roman" w:hAnsiTheme="minorHAnsi" w:cstheme="minorHAnsi"/>
          <w:sz w:val="22"/>
          <w:szCs w:val="22"/>
          <w14:ligatures w14:val="none"/>
        </w:rPr>
        <w:tab/>
      </w:r>
    </w:p>
    <w:p w14:paraId="1EAE4829" w14:textId="31A1E00A" w:rsidR="00056C85" w:rsidRPr="00056C85"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8"/>
          <w:szCs w:val="8"/>
          <w14:ligatures w14:val="none"/>
        </w:rPr>
      </w:pPr>
      <w:r w:rsidRPr="00056C85">
        <w:rPr>
          <w:rFonts w:asciiTheme="minorHAnsi" w:eastAsia="Times New Roman" w:hAnsiTheme="minorHAnsi" w:cstheme="minorHAnsi"/>
          <w:sz w:val="8"/>
          <w:szCs w:val="8"/>
          <w14:ligatures w14:val="none"/>
        </w:rPr>
        <w:tab/>
      </w:r>
    </w:p>
    <w:p w14:paraId="362AC9DA" w14:textId="70100522" w:rsid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If Yes, please identify by</w:t>
      </w:r>
      <w:r>
        <w:rPr>
          <w:rFonts w:asciiTheme="minorHAnsi" w:eastAsia="Times New Roman" w:hAnsiTheme="minorHAnsi" w:cstheme="minorHAnsi"/>
          <w:sz w:val="22"/>
          <w:szCs w:val="22"/>
          <w14:ligatures w14:val="none"/>
        </w:rPr>
        <w:t xml:space="preserve"> </w:t>
      </w:r>
      <w:r w:rsidR="004D4CCE" w:rsidRPr="004D4CCE">
        <w:rPr>
          <w:rFonts w:asciiTheme="minorHAnsi" w:eastAsia="Times New Roman" w:hAnsiTheme="minorHAnsi" w:cstheme="minorHAnsi"/>
          <w:sz w:val="22"/>
          <w:szCs w:val="22"/>
          <w14:ligatures w14:val="none"/>
        </w:rPr>
        <w:t>Name:________________________________</w:t>
      </w:r>
      <w:r>
        <w:rPr>
          <w:rFonts w:asciiTheme="minorHAnsi" w:eastAsia="Times New Roman" w:hAnsiTheme="minorHAnsi" w:cstheme="minorHAnsi"/>
          <w:sz w:val="22"/>
          <w:szCs w:val="22"/>
          <w14:ligatures w14:val="none"/>
        </w:rPr>
        <w:t>_______________________________</w:t>
      </w:r>
      <w:r w:rsidR="004D4CCE" w:rsidRPr="004D4CCE">
        <w:rPr>
          <w:rFonts w:asciiTheme="minorHAnsi" w:eastAsia="Times New Roman" w:hAnsiTheme="minorHAnsi" w:cstheme="minorHAnsi"/>
          <w:sz w:val="22"/>
          <w:szCs w:val="22"/>
          <w14:ligatures w14:val="none"/>
        </w:rPr>
        <w:t xml:space="preserve"> </w:t>
      </w:r>
    </w:p>
    <w:p w14:paraId="28073099" w14:textId="77777777" w:rsidR="00056C85" w:rsidRPr="00056C85"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p>
    <w:p w14:paraId="228E810C" w14:textId="60692A66" w:rsid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Address:_____________________________</w:t>
      </w:r>
      <w:r>
        <w:rPr>
          <w:rFonts w:asciiTheme="minorHAnsi" w:eastAsia="Times New Roman" w:hAnsiTheme="minorHAnsi" w:cstheme="minorHAnsi"/>
          <w:sz w:val="22"/>
          <w:szCs w:val="22"/>
          <w14:ligatures w14:val="none"/>
        </w:rPr>
        <w:t>_________</w:t>
      </w:r>
      <w:r w:rsidR="004D4CCE" w:rsidRPr="004D4CCE">
        <w:rPr>
          <w:rFonts w:asciiTheme="minorHAnsi" w:eastAsia="Times New Roman" w:hAnsiTheme="minorHAnsi" w:cstheme="minorHAnsi"/>
          <w:sz w:val="22"/>
          <w:szCs w:val="22"/>
          <w14:ligatures w14:val="none"/>
        </w:rPr>
        <w:t xml:space="preserve">________________________ </w:t>
      </w:r>
    </w:p>
    <w:p w14:paraId="10367669" w14:textId="25D17EC9" w:rsidR="00056C85" w:rsidRP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18"/>
          <w:szCs w:val="18"/>
          <w14:ligatures w14:val="none"/>
        </w:rPr>
        <w:t>STREET</w:t>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t>CITY</w:t>
      </w:r>
      <w:r>
        <w:rPr>
          <w:rFonts w:asciiTheme="minorHAnsi" w:eastAsia="Times New Roman" w:hAnsiTheme="minorHAnsi" w:cstheme="minorHAnsi"/>
          <w:sz w:val="18"/>
          <w:szCs w:val="18"/>
          <w14:ligatures w14:val="none"/>
        </w:rPr>
        <w:tab/>
        <w:t>STATE</w:t>
      </w:r>
      <w:r>
        <w:rPr>
          <w:rFonts w:asciiTheme="minorHAnsi" w:eastAsia="Times New Roman" w:hAnsiTheme="minorHAnsi" w:cstheme="minorHAnsi"/>
          <w:sz w:val="18"/>
          <w:szCs w:val="18"/>
          <w14:ligatures w14:val="none"/>
        </w:rPr>
        <w:tab/>
      </w:r>
      <w:r>
        <w:rPr>
          <w:rFonts w:asciiTheme="minorHAnsi" w:eastAsia="Times New Roman" w:hAnsiTheme="minorHAnsi" w:cstheme="minorHAnsi"/>
          <w:sz w:val="18"/>
          <w:szCs w:val="18"/>
          <w14:ligatures w14:val="none"/>
        </w:rPr>
        <w:tab/>
        <w:t>ZIP</w:t>
      </w:r>
    </w:p>
    <w:p w14:paraId="4945AF72" w14:textId="77777777" w:rsidR="00056C85" w:rsidRPr="00056C85"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6"/>
          <w:szCs w:val="16"/>
          <w14:ligatures w14:val="none"/>
        </w:rPr>
      </w:pPr>
    </w:p>
    <w:p w14:paraId="4FF95C76" w14:textId="6B6CEF4E"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bCs/>
          <w:sz w:val="22"/>
          <w:szCs w:val="22"/>
          <w14:ligatures w14:val="none"/>
        </w:rPr>
        <w:t>Business Status:</w:t>
      </w:r>
      <w:r w:rsidRPr="004D4CCE">
        <w:rPr>
          <w:rFonts w:asciiTheme="minorHAnsi" w:eastAsia="Times New Roman" w:hAnsiTheme="minorHAnsi" w:cstheme="minorHAnsi"/>
          <w:sz w:val="22"/>
          <w:szCs w:val="22"/>
          <w14:ligatures w14:val="none"/>
        </w:rPr>
        <w:t xml:space="preserve"> </w:t>
      </w:r>
      <w:r w:rsidR="00056C85">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___Start-up (0-5 yrs old)</w:t>
      </w:r>
      <w:r w:rsidR="00056C85">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 xml:space="preserve"> ___Acquisition </w:t>
      </w:r>
      <w:r w:rsidR="00056C85">
        <w:rPr>
          <w:rFonts w:asciiTheme="minorHAnsi" w:eastAsia="Times New Roman" w:hAnsiTheme="minorHAnsi" w:cstheme="minorHAnsi"/>
          <w:sz w:val="22"/>
          <w:szCs w:val="22"/>
          <w14:ligatures w14:val="none"/>
        </w:rPr>
        <w:tab/>
      </w:r>
      <w:r w:rsidR="00056C85">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___Existing (Years in business</w:t>
      </w:r>
      <w:r w:rsidR="00056C85">
        <w:rPr>
          <w:rFonts w:asciiTheme="minorHAnsi" w:eastAsia="Times New Roman" w:hAnsiTheme="minorHAnsi" w:cstheme="minorHAnsi"/>
          <w:sz w:val="22"/>
          <w:szCs w:val="22"/>
          <w14:ligatures w14:val="none"/>
        </w:rPr>
        <w:t>):</w:t>
      </w:r>
      <w:r w:rsidR="00056C85" w:rsidRPr="00056C85">
        <w:rPr>
          <w:rFonts w:asciiTheme="minorHAnsi" w:eastAsia="Times New Roman" w:hAnsiTheme="minorHAnsi" w:cstheme="minorHAnsi"/>
          <w:sz w:val="22"/>
          <w:szCs w:val="22"/>
          <w14:ligatures w14:val="none"/>
        </w:rPr>
        <w:t xml:space="preserve"> </w:t>
      </w:r>
      <w:r w:rsidR="00056C85" w:rsidRPr="004D4CCE">
        <w:rPr>
          <w:rFonts w:asciiTheme="minorHAnsi" w:eastAsia="Times New Roman" w:hAnsiTheme="minorHAnsi" w:cstheme="minorHAnsi"/>
          <w:sz w:val="22"/>
          <w:szCs w:val="22"/>
          <w14:ligatures w14:val="none"/>
        </w:rPr>
        <w:t>___</w:t>
      </w:r>
    </w:p>
    <w:p w14:paraId="1AE0E53E" w14:textId="77777777" w:rsidR="00056C85" w:rsidRPr="00056C85"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b/>
          <w:sz w:val="16"/>
          <w:szCs w:val="16"/>
          <w:u w:val="single"/>
          <w14:ligatures w14:val="none"/>
        </w:rPr>
      </w:pPr>
    </w:p>
    <w:p w14:paraId="78DA1E80" w14:textId="77777777" w:rsidR="00056C85"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sz w:val="22"/>
          <w:szCs w:val="22"/>
          <w14:ligatures w14:val="none"/>
        </w:rPr>
        <w:t xml:space="preserve">Ownership: </w:t>
      </w:r>
      <w:r w:rsidRPr="004D4CCE">
        <w:rPr>
          <w:rFonts w:asciiTheme="minorHAnsi" w:eastAsia="Times New Roman" w:hAnsiTheme="minorHAnsi" w:cstheme="minorHAnsi"/>
          <w:sz w:val="22"/>
          <w:szCs w:val="22"/>
          <w14:ligatures w14:val="none"/>
        </w:rPr>
        <w:t xml:space="preserve">List all Officers, Directors, Partners, Owner(s), Co-Owners and/or Stockholders. Under Minority Code, enter “1” if person identified is female, “2” if minority or “3” is person is disabled. </w:t>
      </w:r>
    </w:p>
    <w:p w14:paraId="2C5CF010" w14:textId="366A5540" w:rsid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 xml:space="preserve">       </w:t>
      </w:r>
      <w:r w:rsidRPr="004D4CCE">
        <w:rPr>
          <w:rFonts w:eastAsia="Times New Roman"/>
          <w:sz w:val="16"/>
          <w:szCs w:val="20"/>
          <w14:ligatures w14:val="none"/>
        </w:rPr>
        <w:t>(If there are more than space allows, please list on back of application)</w:t>
      </w:r>
    </w:p>
    <w:p w14:paraId="2E06F293" w14:textId="77777777" w:rsidR="00056C85" w:rsidRP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8"/>
          <w:szCs w:val="8"/>
          <w14:ligatures w14:val="none"/>
        </w:rPr>
      </w:pPr>
    </w:p>
    <w:p w14:paraId="04725D73" w14:textId="7E708B54" w:rsidR="004D4CCE" w:rsidRP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u w:val="single"/>
          <w14:ligatures w14:val="none"/>
        </w:rPr>
        <w:tab/>
      </w:r>
      <w:r w:rsidR="004D4CCE" w:rsidRPr="004D4CCE">
        <w:rPr>
          <w:rFonts w:asciiTheme="minorHAnsi" w:eastAsia="Times New Roman" w:hAnsiTheme="minorHAnsi" w:cstheme="minorHAnsi"/>
          <w:sz w:val="22"/>
          <w:szCs w:val="22"/>
          <w:u w:val="single"/>
          <w14:ligatures w14:val="none"/>
        </w:rPr>
        <w:t>Name</w:t>
      </w:r>
      <w:r>
        <w:rPr>
          <w:rFonts w:asciiTheme="minorHAnsi" w:eastAsia="Times New Roman" w:hAnsiTheme="minorHAnsi" w:cstheme="minorHAnsi"/>
          <w:sz w:val="22"/>
          <w:szCs w:val="22"/>
          <w:u w:val="single"/>
          <w14:ligatures w14:val="none"/>
        </w:rPr>
        <w:tab/>
      </w:r>
      <w:r>
        <w:rPr>
          <w:rFonts w:asciiTheme="minorHAnsi" w:eastAsia="Times New Roman" w:hAnsiTheme="minorHAnsi" w:cstheme="minorHAnsi"/>
          <w:sz w:val="22"/>
          <w:szCs w:val="22"/>
          <w:u w:val="single"/>
          <w14:ligatures w14:val="none"/>
        </w:rPr>
        <w:tab/>
      </w:r>
      <w:r w:rsidR="004D4CCE" w:rsidRPr="004D4CCE">
        <w:rPr>
          <w:rFonts w:asciiTheme="minorHAnsi" w:eastAsia="Times New Roman" w:hAnsiTheme="minorHAnsi" w:cstheme="minorHAnsi"/>
          <w:sz w:val="22"/>
          <w:szCs w:val="22"/>
          <w:u w:val="single"/>
          <w14:ligatures w14:val="none"/>
        </w:rPr>
        <w:t xml:space="preserve"> </w:t>
      </w:r>
      <w:r>
        <w:rPr>
          <w:rFonts w:asciiTheme="minorHAnsi" w:eastAsia="Times New Roman" w:hAnsiTheme="minorHAnsi" w:cstheme="minorHAnsi"/>
          <w:sz w:val="22"/>
          <w:szCs w:val="22"/>
          <w:u w:val="single"/>
          <w14:ligatures w14:val="none"/>
        </w:rPr>
        <w:tab/>
      </w:r>
      <w:r>
        <w:rPr>
          <w:rFonts w:asciiTheme="minorHAnsi" w:eastAsia="Times New Roman" w:hAnsiTheme="minorHAnsi" w:cstheme="minorHAnsi"/>
          <w:sz w:val="22"/>
          <w:szCs w:val="22"/>
          <w:u w:val="single"/>
          <w14:ligatures w14:val="none"/>
        </w:rPr>
        <w:tab/>
      </w:r>
      <w:r w:rsidR="004D4CCE" w:rsidRPr="004D4CCE">
        <w:rPr>
          <w:rFonts w:asciiTheme="minorHAnsi" w:eastAsia="Times New Roman" w:hAnsiTheme="minorHAnsi" w:cstheme="minorHAnsi"/>
          <w:sz w:val="22"/>
          <w:szCs w:val="22"/>
          <w:u w:val="single"/>
          <w14:ligatures w14:val="none"/>
        </w:rPr>
        <w:t xml:space="preserve">Title </w:t>
      </w:r>
      <w:r>
        <w:rPr>
          <w:rFonts w:asciiTheme="minorHAnsi" w:eastAsia="Times New Roman" w:hAnsiTheme="minorHAnsi" w:cstheme="minorHAnsi"/>
          <w:sz w:val="22"/>
          <w:szCs w:val="22"/>
          <w:u w:val="single"/>
          <w14:ligatures w14:val="none"/>
        </w:rPr>
        <w:tab/>
      </w:r>
      <w:r>
        <w:rPr>
          <w:rFonts w:asciiTheme="minorHAnsi" w:eastAsia="Times New Roman" w:hAnsiTheme="minorHAnsi" w:cstheme="minorHAnsi"/>
          <w:sz w:val="22"/>
          <w:szCs w:val="22"/>
          <w:u w:val="single"/>
          <w14:ligatures w14:val="none"/>
        </w:rPr>
        <w:tab/>
      </w:r>
      <w:r>
        <w:rPr>
          <w:rFonts w:asciiTheme="minorHAnsi" w:eastAsia="Times New Roman" w:hAnsiTheme="minorHAnsi" w:cstheme="minorHAnsi"/>
          <w:sz w:val="22"/>
          <w:szCs w:val="22"/>
          <w:u w:val="single"/>
          <w14:ligatures w14:val="none"/>
        </w:rPr>
        <w:tab/>
      </w:r>
      <w:r w:rsidR="004D4CCE" w:rsidRPr="004D4CCE">
        <w:rPr>
          <w:rFonts w:asciiTheme="minorHAnsi" w:eastAsia="Times New Roman" w:hAnsiTheme="minorHAnsi" w:cstheme="minorHAnsi"/>
          <w:sz w:val="22"/>
          <w:szCs w:val="22"/>
          <w:u w:val="single"/>
          <w14:ligatures w14:val="none"/>
        </w:rPr>
        <w:t xml:space="preserve">Ownership Percent </w:t>
      </w:r>
      <w:r>
        <w:rPr>
          <w:rFonts w:asciiTheme="minorHAnsi" w:eastAsia="Times New Roman" w:hAnsiTheme="minorHAnsi" w:cstheme="minorHAnsi"/>
          <w:sz w:val="22"/>
          <w:szCs w:val="22"/>
          <w:u w:val="single"/>
          <w14:ligatures w14:val="none"/>
        </w:rPr>
        <w:tab/>
      </w:r>
      <w:r>
        <w:rPr>
          <w:rFonts w:asciiTheme="minorHAnsi" w:eastAsia="Times New Roman" w:hAnsiTheme="minorHAnsi" w:cstheme="minorHAnsi"/>
          <w:sz w:val="22"/>
          <w:szCs w:val="22"/>
          <w:u w:val="single"/>
          <w14:ligatures w14:val="none"/>
        </w:rPr>
        <w:tab/>
      </w:r>
      <w:r>
        <w:rPr>
          <w:rFonts w:asciiTheme="minorHAnsi" w:eastAsia="Times New Roman" w:hAnsiTheme="minorHAnsi" w:cstheme="minorHAnsi"/>
          <w:sz w:val="22"/>
          <w:szCs w:val="22"/>
          <w:u w:val="single"/>
          <w14:ligatures w14:val="none"/>
        </w:rPr>
        <w:tab/>
      </w:r>
      <w:r w:rsidR="004D4CCE" w:rsidRPr="004D4CCE">
        <w:rPr>
          <w:rFonts w:asciiTheme="minorHAnsi" w:eastAsia="Times New Roman" w:hAnsiTheme="minorHAnsi" w:cstheme="minorHAnsi"/>
          <w:sz w:val="22"/>
          <w:szCs w:val="22"/>
          <w:u w:val="single"/>
          <w14:ligatures w14:val="none"/>
        </w:rPr>
        <w:t xml:space="preserve">Minority Code </w:t>
      </w:r>
    </w:p>
    <w:p w14:paraId="3277AAC4" w14:textId="77777777"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14:ligatures w14:val="none"/>
        </w:rPr>
      </w:pPr>
      <w:r w:rsidRPr="004D4CCE">
        <w:rPr>
          <w:rFonts w:asciiTheme="minorHAnsi" w:eastAsia="Times New Roman" w:hAnsiTheme="minorHAnsi" w:cstheme="minorHAnsi"/>
          <w:u w:val="single"/>
          <w14:ligatures w14:val="none"/>
        </w:rPr>
        <w:t xml:space="preserve">________________________________________________________________________________________ </w:t>
      </w:r>
    </w:p>
    <w:p w14:paraId="33DEFE91" w14:textId="77777777"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14:ligatures w14:val="none"/>
        </w:rPr>
      </w:pPr>
      <w:r w:rsidRPr="004D4CCE">
        <w:rPr>
          <w:rFonts w:asciiTheme="minorHAnsi" w:eastAsia="Times New Roman" w:hAnsiTheme="minorHAnsi" w:cstheme="minorHAnsi"/>
          <w:u w:val="single"/>
          <w14:ligatures w14:val="none"/>
        </w:rPr>
        <w:t xml:space="preserve">________________________________________________________________________________________ </w:t>
      </w:r>
    </w:p>
    <w:p w14:paraId="0CD8C098" w14:textId="77777777"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14:ligatures w14:val="none"/>
        </w:rPr>
      </w:pPr>
      <w:r w:rsidRPr="004D4CCE">
        <w:rPr>
          <w:rFonts w:asciiTheme="minorHAnsi" w:eastAsia="Times New Roman" w:hAnsiTheme="minorHAnsi" w:cstheme="minorHAnsi"/>
          <w:u w:val="single"/>
          <w14:ligatures w14:val="none"/>
        </w:rPr>
        <w:t xml:space="preserve">________________________________________________________________________________________ </w:t>
      </w:r>
    </w:p>
    <w:p w14:paraId="7261385E" w14:textId="77777777"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14:ligatures w14:val="none"/>
        </w:rPr>
      </w:pPr>
      <w:r w:rsidRPr="004D4CCE">
        <w:rPr>
          <w:rFonts w:asciiTheme="minorHAnsi" w:eastAsia="Times New Roman" w:hAnsiTheme="minorHAnsi" w:cstheme="minorHAnsi"/>
          <w:u w:val="single"/>
          <w14:ligatures w14:val="none"/>
        </w:rPr>
        <w:t xml:space="preserve">________________________________________________________________________________________ </w:t>
      </w:r>
    </w:p>
    <w:p w14:paraId="54ACDF27" w14:textId="77777777" w:rsidR="004676D8" w:rsidRPr="004D4CCE" w:rsidRDefault="004676D8" w:rsidP="00467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14:ligatures w14:val="none"/>
        </w:rPr>
      </w:pPr>
      <w:r w:rsidRPr="004D4CCE">
        <w:rPr>
          <w:rFonts w:asciiTheme="minorHAnsi" w:eastAsia="Times New Roman" w:hAnsiTheme="minorHAnsi" w:cstheme="minorHAnsi"/>
          <w:u w:val="single"/>
          <w14:ligatures w14:val="none"/>
        </w:rPr>
        <w:t xml:space="preserve">________________________________________________________________________________________ </w:t>
      </w:r>
    </w:p>
    <w:p w14:paraId="16BC7459" w14:textId="44E36E18" w:rsidR="004D4CCE" w:rsidRPr="004D4CCE" w:rsidRDefault="004D4CCE" w:rsidP="00056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eastAsia="Times New Roman"/>
          <w:sz w:val="16"/>
          <w:szCs w:val="16"/>
          <w14:ligatures w14:val="none"/>
        </w:rPr>
      </w:pPr>
    </w:p>
    <w:p w14:paraId="56C83A18" w14:textId="77777777" w:rsid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sz w:val="22"/>
          <w:szCs w:val="22"/>
          <w:u w:val="single"/>
          <w14:ligatures w14:val="none"/>
        </w:rPr>
        <w:t>Personnel</w:t>
      </w:r>
      <w:r w:rsidRPr="004D4CCE">
        <w:rPr>
          <w:rFonts w:asciiTheme="minorHAnsi" w:eastAsia="Times New Roman" w:hAnsiTheme="minorHAnsi" w:cstheme="minorHAnsi"/>
          <w:sz w:val="22"/>
          <w:szCs w:val="22"/>
          <w14:ligatures w14:val="none"/>
        </w:rPr>
        <w:t xml:space="preserve">: (Full-time equivalent, based on 2,080 </w:t>
      </w:r>
      <w:proofErr w:type="spellStart"/>
      <w:r w:rsidRPr="004D4CCE">
        <w:rPr>
          <w:rFonts w:asciiTheme="minorHAnsi" w:eastAsia="Times New Roman" w:hAnsiTheme="minorHAnsi" w:cstheme="minorHAnsi"/>
          <w:sz w:val="22"/>
          <w:szCs w:val="22"/>
          <w14:ligatures w14:val="none"/>
        </w:rPr>
        <w:t>hrs</w:t>
      </w:r>
      <w:proofErr w:type="spellEnd"/>
      <w:r w:rsidRPr="004D4CCE">
        <w:rPr>
          <w:rFonts w:asciiTheme="minorHAnsi" w:eastAsia="Times New Roman" w:hAnsiTheme="minorHAnsi" w:cstheme="minorHAnsi"/>
          <w:sz w:val="22"/>
          <w:szCs w:val="22"/>
          <w14:ligatures w14:val="none"/>
        </w:rPr>
        <w:t xml:space="preserve"> per year) </w:t>
      </w:r>
    </w:p>
    <w:p w14:paraId="58C2AD4C" w14:textId="77777777" w:rsidR="00056C85" w:rsidRP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6"/>
          <w:szCs w:val="16"/>
          <w14:ligatures w14:val="none"/>
        </w:rPr>
      </w:pPr>
    </w:p>
    <w:p w14:paraId="1BD5C61B" w14:textId="566948B2" w:rsidR="00056C85"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Existing Number of Full-Time Positions:</w:t>
      </w:r>
      <w:r w:rsidR="004676D8">
        <w:rPr>
          <w:rFonts w:asciiTheme="minorHAnsi" w:eastAsia="Times New Roman" w:hAnsiTheme="minorHAnsi" w:cstheme="minorHAnsi"/>
          <w:sz w:val="22"/>
          <w:szCs w:val="22"/>
          <w14:ligatures w14:val="none"/>
        </w:rPr>
        <w:tab/>
      </w:r>
      <w:r w:rsidR="004676D8">
        <w:rPr>
          <w:rFonts w:asciiTheme="minorHAnsi" w:eastAsia="Times New Roman" w:hAnsiTheme="minorHAnsi" w:cstheme="minorHAnsi"/>
          <w:sz w:val="22"/>
          <w:szCs w:val="22"/>
          <w14:ligatures w14:val="none"/>
        </w:rPr>
        <w:tab/>
      </w:r>
      <w:r w:rsidR="004676D8">
        <w:rPr>
          <w:rFonts w:asciiTheme="minorHAnsi" w:eastAsia="Times New Roman" w:hAnsiTheme="minorHAnsi" w:cstheme="minorHAnsi"/>
          <w:sz w:val="22"/>
          <w:szCs w:val="22"/>
          <w14:ligatures w14:val="none"/>
        </w:rPr>
        <w:tab/>
      </w:r>
      <w:r w:rsidR="004676D8">
        <w:rPr>
          <w:rFonts w:asciiTheme="minorHAnsi" w:eastAsia="Times New Roman" w:hAnsiTheme="minorHAnsi" w:cstheme="minorHAnsi"/>
          <w:sz w:val="22"/>
          <w:szCs w:val="22"/>
          <w14:ligatures w14:val="none"/>
        </w:rPr>
        <w:tab/>
      </w:r>
      <w:r w:rsidR="004676D8">
        <w:rPr>
          <w:rFonts w:asciiTheme="minorHAnsi" w:eastAsia="Times New Roman" w:hAnsiTheme="minorHAnsi" w:cstheme="minorHAnsi"/>
          <w:sz w:val="22"/>
          <w:szCs w:val="22"/>
          <w14:ligatures w14:val="none"/>
        </w:rPr>
        <w:tab/>
      </w:r>
      <w:r w:rsidR="004676D8">
        <w:rPr>
          <w:rFonts w:asciiTheme="minorHAnsi" w:eastAsia="Times New Roman" w:hAnsiTheme="minorHAnsi" w:cstheme="minorHAnsi"/>
          <w:sz w:val="22"/>
          <w:szCs w:val="22"/>
          <w14:ligatures w14:val="none"/>
        </w:rPr>
        <w:tab/>
      </w:r>
      <w:r w:rsidR="004676D8">
        <w:rPr>
          <w:rFonts w:asciiTheme="minorHAnsi" w:eastAsia="Times New Roman" w:hAnsiTheme="minorHAnsi" w:cstheme="minorHAnsi"/>
          <w:sz w:val="22"/>
          <w:szCs w:val="22"/>
          <w14:ligatures w14:val="none"/>
        </w:rPr>
        <w:tab/>
      </w:r>
      <w:r w:rsidR="004676D8">
        <w:rPr>
          <w:rFonts w:asciiTheme="minorHAnsi" w:eastAsia="Times New Roman" w:hAnsiTheme="minorHAnsi" w:cstheme="minorHAnsi"/>
          <w:sz w:val="22"/>
          <w:szCs w:val="22"/>
          <w14:ligatures w14:val="none"/>
        </w:rPr>
        <w:tab/>
        <w:t xml:space="preserve">     </w:t>
      </w:r>
      <w:r w:rsidR="004D4CCE" w:rsidRPr="004D4CCE">
        <w:rPr>
          <w:rFonts w:asciiTheme="minorHAnsi" w:eastAsia="Times New Roman" w:hAnsiTheme="minorHAnsi" w:cstheme="minorHAnsi"/>
          <w:sz w:val="22"/>
          <w:szCs w:val="22"/>
          <w14:ligatures w14:val="none"/>
        </w:rPr>
        <w:t>_________</w:t>
      </w:r>
    </w:p>
    <w:p w14:paraId="5A699AA9" w14:textId="0E137756"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r w:rsidRPr="004D4CCE">
        <w:rPr>
          <w:rFonts w:asciiTheme="minorHAnsi" w:eastAsia="Times New Roman" w:hAnsiTheme="minorHAnsi" w:cstheme="minorHAnsi"/>
          <w:sz w:val="12"/>
          <w:szCs w:val="12"/>
          <w14:ligatures w14:val="none"/>
        </w:rPr>
        <w:t xml:space="preserve"> </w:t>
      </w:r>
    </w:p>
    <w:p w14:paraId="205F2D79" w14:textId="11527AC9" w:rsid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Full-Time Positions to be created within 18 months of Application Approval:</w:t>
      </w:r>
      <w:r w:rsidR="004676D8">
        <w:rPr>
          <w:rFonts w:asciiTheme="minorHAnsi" w:eastAsia="Times New Roman" w:hAnsiTheme="minorHAnsi" w:cstheme="minorHAnsi"/>
          <w:sz w:val="22"/>
          <w:szCs w:val="22"/>
          <w14:ligatures w14:val="none"/>
        </w:rPr>
        <w:tab/>
      </w:r>
      <w:r w:rsidR="004676D8">
        <w:rPr>
          <w:rFonts w:asciiTheme="minorHAnsi" w:eastAsia="Times New Roman" w:hAnsiTheme="minorHAnsi" w:cstheme="minorHAnsi"/>
          <w:sz w:val="22"/>
          <w:szCs w:val="22"/>
          <w14:ligatures w14:val="none"/>
        </w:rPr>
        <w:tab/>
      </w:r>
      <w:r w:rsidR="004676D8">
        <w:rPr>
          <w:rFonts w:asciiTheme="minorHAnsi" w:eastAsia="Times New Roman" w:hAnsiTheme="minorHAnsi" w:cstheme="minorHAnsi"/>
          <w:sz w:val="22"/>
          <w:szCs w:val="22"/>
          <w14:ligatures w14:val="none"/>
        </w:rPr>
        <w:tab/>
        <w:t xml:space="preserve">     </w:t>
      </w:r>
      <w:r w:rsidR="004D4CCE" w:rsidRPr="004D4CCE">
        <w:rPr>
          <w:rFonts w:asciiTheme="minorHAnsi" w:eastAsia="Times New Roman" w:hAnsiTheme="minorHAnsi" w:cstheme="minorHAnsi"/>
          <w:sz w:val="22"/>
          <w:szCs w:val="22"/>
          <w14:ligatures w14:val="none"/>
        </w:rPr>
        <w:t xml:space="preserve">_________ </w:t>
      </w:r>
    </w:p>
    <w:p w14:paraId="0CF62529" w14:textId="77777777" w:rsidR="00056C85" w:rsidRPr="004D4CCE"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1C43F4BB" w14:textId="3A322C69" w:rsidR="00D1480C" w:rsidRPr="00D1480C" w:rsidRDefault="00056C85"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Seasonal Full-time Jobs created: (i.e. </w:t>
      </w:r>
      <w:r>
        <w:rPr>
          <w:rFonts w:asciiTheme="minorHAnsi" w:eastAsia="Times New Roman" w:hAnsiTheme="minorHAnsi" w:cstheme="minorHAnsi"/>
          <w:sz w:val="22"/>
          <w:szCs w:val="22"/>
          <w14:ligatures w14:val="none"/>
        </w:rPr>
        <w:t>A</w:t>
      </w:r>
      <w:r w:rsidR="004D4CCE" w:rsidRPr="004D4CCE">
        <w:rPr>
          <w:rFonts w:asciiTheme="minorHAnsi" w:eastAsia="Times New Roman" w:hAnsiTheme="minorHAnsi" w:cstheme="minorHAnsi"/>
          <w:sz w:val="22"/>
          <w:szCs w:val="22"/>
          <w14:ligatures w14:val="none"/>
        </w:rPr>
        <w:t>vailable for at least 3 continuous months and recur</w:t>
      </w:r>
      <w:r>
        <w:rPr>
          <w:rFonts w:asciiTheme="minorHAnsi" w:eastAsia="Times New Roman" w:hAnsiTheme="minorHAnsi" w:cstheme="minorHAnsi"/>
          <w:sz w:val="22"/>
          <w:szCs w:val="22"/>
          <w14:ligatures w14:val="none"/>
        </w:rPr>
        <w:t xml:space="preserve"> </w:t>
      </w:r>
      <w:r w:rsidR="004D4CCE" w:rsidRPr="004D4CCE">
        <w:rPr>
          <w:rFonts w:asciiTheme="minorHAnsi" w:eastAsia="Times New Roman" w:hAnsiTheme="minorHAnsi" w:cstheme="minorHAnsi"/>
          <w:sz w:val="22"/>
          <w:szCs w:val="22"/>
          <w14:ligatures w14:val="none"/>
        </w:rPr>
        <w:t>annually)</w:t>
      </w:r>
      <w:r w:rsidR="004676D8">
        <w:rPr>
          <w:rFonts w:asciiTheme="minorHAnsi" w:eastAsia="Times New Roman" w:hAnsiTheme="minorHAnsi" w:cstheme="minorHAnsi"/>
          <w:sz w:val="22"/>
          <w:szCs w:val="22"/>
          <w14:ligatures w14:val="none"/>
        </w:rPr>
        <w:t>:</w:t>
      </w:r>
      <w:r w:rsidR="004D4CCE" w:rsidRPr="004D4CCE">
        <w:rPr>
          <w:rFonts w:asciiTheme="minorHAnsi" w:eastAsia="Times New Roman" w:hAnsiTheme="minorHAnsi" w:cstheme="minorHAnsi"/>
          <w:sz w:val="22"/>
          <w:szCs w:val="22"/>
          <w14:ligatures w14:val="none"/>
        </w:rPr>
        <w:t xml:space="preserve">_________ </w:t>
      </w:r>
    </w:p>
    <w:p w14:paraId="0398D6C1" w14:textId="77777777" w:rsidR="00D1480C" w:rsidRDefault="00D1480C"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b/>
          <w:color w:val="FF0000"/>
          <w14:ligatures w14:val="none"/>
        </w:rPr>
      </w:pPr>
    </w:p>
    <w:p w14:paraId="7CBAB4A8" w14:textId="3297C622" w:rsidR="004676D8" w:rsidRDefault="006E6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color w:val="FF0000"/>
          <w14:ligatures w14:val="none"/>
        </w:rPr>
      </w:pPr>
      <w:r>
        <w:rPr>
          <w:rFonts w:asciiTheme="minorHAnsi" w:eastAsia="Times New Roman" w:hAnsiTheme="minorHAnsi" w:cstheme="minorHAnsi"/>
          <w:noProof/>
          <w:sz w:val="16"/>
          <w:szCs w:val="16"/>
        </w:rPr>
        <w:lastRenderedPageBreak/>
        <mc:AlternateContent>
          <mc:Choice Requires="wps">
            <w:drawing>
              <wp:anchor distT="0" distB="0" distL="114300" distR="114300" simplePos="0" relativeHeight="251665408" behindDoc="0" locked="0" layoutInCell="1" allowOverlap="1" wp14:anchorId="4C53F8FF" wp14:editId="2F24D020">
                <wp:simplePos x="0" y="0"/>
                <wp:positionH relativeFrom="column">
                  <wp:posOffset>-76200</wp:posOffset>
                </wp:positionH>
                <wp:positionV relativeFrom="paragraph">
                  <wp:posOffset>209550</wp:posOffset>
                </wp:positionV>
                <wp:extent cx="7048500" cy="5553075"/>
                <wp:effectExtent l="0" t="0" r="19050" b="28575"/>
                <wp:wrapNone/>
                <wp:docPr id="308387551" name="Rectangle 2"/>
                <wp:cNvGraphicFramePr/>
                <a:graphic xmlns:a="http://schemas.openxmlformats.org/drawingml/2006/main">
                  <a:graphicData uri="http://schemas.microsoft.com/office/word/2010/wordprocessingShape">
                    <wps:wsp>
                      <wps:cNvSpPr/>
                      <wps:spPr>
                        <a:xfrm>
                          <a:off x="0" y="0"/>
                          <a:ext cx="7048500" cy="5553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D771A" id="Rectangle 2" o:spid="_x0000_s1026" style="position:absolute;margin-left:-6pt;margin-top:16.5pt;width:555pt;height:43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" filled="f" strokecolor="windowText" strokeweight="1pt"/>
            </w:pict>
          </mc:Fallback>
        </mc:AlternateContent>
      </w:r>
      <w:r w:rsidR="004676D8" w:rsidRPr="004676D8">
        <w:rPr>
          <w:rFonts w:asciiTheme="minorHAnsi" w:eastAsia="Times New Roman" w:hAnsiTheme="minorHAnsi" w:cstheme="minorHAnsi"/>
          <w:b/>
          <w:color w:val="FF0000"/>
          <w14:ligatures w14:val="none"/>
        </w:rPr>
        <w:t>Part 2.</w:t>
      </w:r>
      <w:r w:rsidR="004676D8" w:rsidRPr="004676D8">
        <w:rPr>
          <w:rFonts w:asciiTheme="minorHAnsi" w:eastAsia="Times New Roman" w:hAnsiTheme="minorHAnsi" w:cstheme="minorHAnsi"/>
          <w:b/>
          <w:color w:val="FF0000"/>
          <w14:ligatures w14:val="none"/>
        </w:rPr>
        <w:tab/>
      </w:r>
      <w:r w:rsidR="004D4CCE" w:rsidRPr="004D4CCE">
        <w:rPr>
          <w:rFonts w:asciiTheme="minorHAnsi" w:eastAsia="Times New Roman" w:hAnsiTheme="minorHAnsi" w:cstheme="minorHAnsi"/>
          <w:b/>
          <w:color w:val="FF0000"/>
          <w14:ligatures w14:val="none"/>
        </w:rPr>
        <w:t>Project Information</w:t>
      </w:r>
    </w:p>
    <w:p w14:paraId="14DEC063" w14:textId="00BBB9DE" w:rsidR="0076574A" w:rsidRPr="0076574A" w:rsidRDefault="004676D8"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b/>
          <w:bCs/>
          <w:sz w:val="22"/>
          <w:szCs w:val="22"/>
          <w14:ligatures w14:val="none"/>
        </w:rPr>
      </w:pPr>
      <w:r w:rsidRPr="0076574A">
        <w:rPr>
          <w:rFonts w:asciiTheme="minorHAnsi" w:eastAsia="Times New Roman" w:hAnsiTheme="minorHAnsi" w:cstheme="minorHAnsi"/>
          <w:b/>
          <w:bCs/>
          <w:sz w:val="22"/>
          <w:szCs w:val="22"/>
          <w14:ligatures w14:val="none"/>
        </w:rPr>
        <w:t xml:space="preserve">Please refer to Section III: Eligibility, for more information about </w:t>
      </w:r>
      <w:r w:rsidR="0076574A" w:rsidRPr="0076574A">
        <w:rPr>
          <w:rFonts w:asciiTheme="minorHAnsi" w:eastAsia="Times New Roman" w:hAnsiTheme="minorHAnsi" w:cstheme="minorHAnsi"/>
          <w:b/>
          <w:bCs/>
          <w:sz w:val="22"/>
          <w:szCs w:val="22"/>
          <w14:ligatures w14:val="none"/>
        </w:rPr>
        <w:t>activities that may be funded.</w:t>
      </w:r>
    </w:p>
    <w:p w14:paraId="4C99F635" w14:textId="4EAE249B"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color w:val="FF0000"/>
          <w:sz w:val="16"/>
          <w:szCs w:val="16"/>
          <w14:ligatures w14:val="none"/>
        </w:rPr>
      </w:pPr>
      <w:r w:rsidRPr="004D4CCE">
        <w:rPr>
          <w:rFonts w:asciiTheme="minorHAnsi" w:eastAsia="Times New Roman" w:hAnsiTheme="minorHAnsi" w:cstheme="minorHAnsi"/>
          <w:color w:val="FF0000"/>
          <w:sz w:val="16"/>
          <w:szCs w:val="16"/>
          <w14:ligatures w14:val="none"/>
        </w:rPr>
        <w:t xml:space="preserve"> </w:t>
      </w:r>
    </w:p>
    <w:p w14:paraId="49873E5F" w14:textId="3226C003" w:rsid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u w:val="single"/>
          <w14:ligatures w14:val="none"/>
        </w:rPr>
      </w:pPr>
      <w:r w:rsidRPr="0076574A">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u w:val="single"/>
          <w14:ligatures w14:val="none"/>
        </w:rPr>
        <w:t>USES OF FUNDS</w:t>
      </w:r>
      <w:r w:rsidR="004D4CCE" w:rsidRPr="004D4CCE">
        <w:rPr>
          <w:rFonts w:asciiTheme="minorHAnsi" w:eastAsia="Times New Roman" w:hAnsiTheme="minorHAnsi" w:cstheme="minorHAnsi"/>
          <w:sz w:val="22"/>
          <w:szCs w:val="22"/>
          <w14:ligatures w14:val="none"/>
        </w:rPr>
        <w:t xml:space="preserve"> </w:t>
      </w:r>
      <w:r w:rsidRPr="0076574A">
        <w:rPr>
          <w:rFonts w:asciiTheme="minorHAnsi" w:eastAsia="Times New Roman" w:hAnsiTheme="minorHAnsi" w:cstheme="minorHAnsi"/>
          <w:sz w:val="22"/>
          <w:szCs w:val="22"/>
          <w14:ligatures w14:val="none"/>
        </w:rPr>
        <w:tab/>
      </w:r>
      <w:r w:rsidRPr="0076574A">
        <w:rPr>
          <w:rFonts w:asciiTheme="minorHAnsi" w:eastAsia="Times New Roman" w:hAnsiTheme="minorHAnsi" w:cstheme="minorHAnsi"/>
          <w:sz w:val="22"/>
          <w:szCs w:val="22"/>
          <w14:ligatures w14:val="none"/>
        </w:rPr>
        <w:tab/>
      </w:r>
      <w:r w:rsidRPr="0076574A">
        <w:rPr>
          <w:rFonts w:asciiTheme="minorHAnsi" w:eastAsia="Times New Roman" w:hAnsiTheme="minorHAnsi" w:cstheme="minorHAnsi"/>
          <w:sz w:val="22"/>
          <w:szCs w:val="22"/>
          <w14:ligatures w14:val="none"/>
        </w:rPr>
        <w:tab/>
      </w:r>
      <w:r w:rsidR="006E6312">
        <w:rPr>
          <w:rFonts w:asciiTheme="minorHAnsi" w:eastAsia="Times New Roman" w:hAnsiTheme="minorHAnsi" w:cstheme="minorHAnsi"/>
          <w:sz w:val="22"/>
          <w:szCs w:val="22"/>
          <w14:ligatures w14:val="none"/>
        </w:rPr>
        <w:t xml:space="preserve">      </w:t>
      </w:r>
      <w:r w:rsidR="004D4CCE" w:rsidRPr="004D4CCE">
        <w:rPr>
          <w:rFonts w:asciiTheme="minorHAnsi" w:eastAsia="Times New Roman" w:hAnsiTheme="minorHAnsi" w:cstheme="minorHAnsi"/>
          <w:sz w:val="22"/>
          <w:szCs w:val="22"/>
          <w:u w:val="single"/>
          <w14:ligatures w14:val="none"/>
        </w:rPr>
        <w:t>TOTAL PROJECT COST</w:t>
      </w:r>
      <w:r w:rsidR="004D4CCE" w:rsidRPr="004D4CCE">
        <w:rPr>
          <w:rFonts w:asciiTheme="minorHAnsi" w:eastAsia="Times New Roman" w:hAnsiTheme="minorHAnsi" w:cstheme="minorHAnsi"/>
          <w:sz w:val="22"/>
          <w:szCs w:val="22"/>
          <w14:ligatures w14:val="none"/>
        </w:rPr>
        <w:t xml:space="preserve"> </w:t>
      </w:r>
      <w:r w:rsidRPr="0076574A">
        <w:rPr>
          <w:rFonts w:asciiTheme="minorHAnsi" w:eastAsia="Times New Roman" w:hAnsiTheme="minorHAnsi" w:cstheme="minorHAnsi"/>
          <w:sz w:val="22"/>
          <w:szCs w:val="22"/>
          <w14:ligatures w14:val="none"/>
        </w:rPr>
        <w:tab/>
      </w:r>
      <w:r w:rsidRPr="0076574A">
        <w:rPr>
          <w:rFonts w:asciiTheme="minorHAnsi" w:eastAsia="Times New Roman" w:hAnsiTheme="minorHAnsi" w:cstheme="minorHAnsi"/>
          <w:sz w:val="22"/>
          <w:szCs w:val="22"/>
          <w14:ligatures w14:val="none"/>
        </w:rPr>
        <w:tab/>
      </w:r>
      <w:r w:rsidR="006E6312">
        <w:rPr>
          <w:rFonts w:asciiTheme="minorHAnsi" w:eastAsia="Times New Roman" w:hAnsiTheme="minorHAnsi" w:cstheme="minorHAnsi"/>
          <w:sz w:val="22"/>
          <w:szCs w:val="22"/>
          <w14:ligatures w14:val="none"/>
        </w:rPr>
        <w:t xml:space="preserve">    </w:t>
      </w:r>
      <w:r w:rsidR="004D4CCE" w:rsidRPr="004D4CCE">
        <w:rPr>
          <w:rFonts w:asciiTheme="minorHAnsi" w:eastAsia="Times New Roman" w:hAnsiTheme="minorHAnsi" w:cstheme="minorHAnsi"/>
          <w:sz w:val="22"/>
          <w:szCs w:val="22"/>
          <w:u w:val="single"/>
          <w14:ligatures w14:val="none"/>
        </w:rPr>
        <w:t xml:space="preserve">LB840 FUNDS REQUESTED </w:t>
      </w:r>
    </w:p>
    <w:p w14:paraId="123B8BA9" w14:textId="24168659" w:rsidR="0076574A" w:rsidRP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6470AAA9" w14:textId="33B90B41" w:rsid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Land Acquisition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_______________________ </w:t>
      </w:r>
    </w:p>
    <w:p w14:paraId="45052BEC" w14:textId="63F0417E" w:rsidR="0076574A" w:rsidRP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515001AA" w14:textId="4927136D" w:rsid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Building Acquisition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_______________________ </w:t>
      </w:r>
    </w:p>
    <w:p w14:paraId="06D97200" w14:textId="4D754CC6" w:rsidR="0076574A" w:rsidRP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754F568F" w14:textId="41DDD342" w:rsidR="0076574A"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New Facility Construction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_______________________</w:t>
      </w:r>
    </w:p>
    <w:p w14:paraId="055CC2A9" w14:textId="217B6D49"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r w:rsidRPr="004D4CCE">
        <w:rPr>
          <w:rFonts w:asciiTheme="minorHAnsi" w:eastAsia="Times New Roman" w:hAnsiTheme="minorHAnsi" w:cstheme="minorHAnsi"/>
          <w:sz w:val="12"/>
          <w:szCs w:val="12"/>
          <w14:ligatures w14:val="none"/>
        </w:rPr>
        <w:t xml:space="preserve"> </w:t>
      </w:r>
    </w:p>
    <w:p w14:paraId="52A47016" w14:textId="3F9FC99B" w:rsid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Acquisition of Machinery/Equip. </w:t>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_______________________ </w:t>
      </w:r>
    </w:p>
    <w:p w14:paraId="34AF1C19" w14:textId="77777777" w:rsidR="0076574A" w:rsidRP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096CD9A8" w14:textId="7DF94CD6" w:rsid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Acquisition of Furniture/Fixtures </w:t>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_______________________ </w:t>
      </w:r>
    </w:p>
    <w:p w14:paraId="195457A4" w14:textId="77777777" w:rsidR="0076574A" w:rsidRP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2FE6B775" w14:textId="583DE68E" w:rsid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Working Capital (includes inventory) </w:t>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_______________________ </w:t>
      </w:r>
    </w:p>
    <w:p w14:paraId="50BDC410" w14:textId="77777777" w:rsidR="0076574A" w:rsidRP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4FCB9BBD" w14:textId="77777777" w:rsidR="0076574A"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Other (specify)_________________ </w:t>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_______________________</w:t>
      </w:r>
    </w:p>
    <w:p w14:paraId="4118CA89" w14:textId="331BE276"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8"/>
          <w:szCs w:val="8"/>
          <w14:ligatures w14:val="none"/>
        </w:rPr>
      </w:pPr>
      <w:r w:rsidRPr="004D4CCE">
        <w:rPr>
          <w:rFonts w:asciiTheme="minorHAnsi" w:eastAsia="Times New Roman" w:hAnsiTheme="minorHAnsi" w:cstheme="minorHAnsi"/>
          <w:sz w:val="12"/>
          <w:szCs w:val="12"/>
          <w14:ligatures w14:val="none"/>
        </w:rPr>
        <w:t xml:space="preserve"> </w:t>
      </w:r>
    </w:p>
    <w:p w14:paraId="6F1ECB19" w14:textId="5C22470B" w:rsidR="004D4CCE" w:rsidRDefault="0076574A"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b/>
          <w:sz w:val="22"/>
          <w:szCs w:val="22"/>
          <w14:ligatures w14:val="none"/>
        </w:rPr>
        <w:tab/>
      </w:r>
      <w:r w:rsidR="004D4CCE" w:rsidRPr="004D4CCE">
        <w:rPr>
          <w:rFonts w:asciiTheme="minorHAnsi" w:eastAsia="Times New Roman" w:hAnsiTheme="minorHAnsi" w:cstheme="minorHAnsi"/>
          <w:b/>
          <w:sz w:val="22"/>
          <w:szCs w:val="22"/>
          <w14:ligatures w14:val="none"/>
        </w:rPr>
        <w:t xml:space="preserve">TOTALS: </w:t>
      </w:r>
      <w:r>
        <w:rPr>
          <w:rFonts w:asciiTheme="minorHAnsi" w:eastAsia="Times New Roman" w:hAnsiTheme="minorHAnsi" w:cstheme="minorHAnsi"/>
          <w:b/>
          <w:sz w:val="22"/>
          <w:szCs w:val="22"/>
          <w14:ligatures w14:val="none"/>
        </w:rPr>
        <w:tab/>
      </w:r>
      <w:r>
        <w:rPr>
          <w:rFonts w:asciiTheme="minorHAnsi" w:eastAsia="Times New Roman" w:hAnsiTheme="minorHAnsi" w:cstheme="minorHAnsi"/>
          <w:b/>
          <w:sz w:val="22"/>
          <w:szCs w:val="22"/>
          <w14:ligatures w14:val="none"/>
        </w:rPr>
        <w:tab/>
      </w:r>
      <w:r>
        <w:rPr>
          <w:rFonts w:asciiTheme="minorHAnsi" w:eastAsia="Times New Roman" w:hAnsiTheme="minorHAnsi" w:cstheme="minorHAnsi"/>
          <w:b/>
          <w:sz w:val="22"/>
          <w:szCs w:val="22"/>
          <w14:ligatures w14:val="none"/>
        </w:rPr>
        <w:tab/>
      </w:r>
      <w:r>
        <w:rPr>
          <w:rFonts w:asciiTheme="minorHAnsi" w:eastAsia="Times New Roman" w:hAnsiTheme="minorHAnsi" w:cstheme="minorHAnsi"/>
          <w:b/>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 </w:t>
      </w:r>
      <w:r>
        <w:rPr>
          <w:rFonts w:asciiTheme="minorHAnsi" w:eastAsia="Times New Roman" w:hAnsiTheme="minorHAnsi" w:cstheme="minorHAnsi"/>
          <w:sz w:val="22"/>
          <w:szCs w:val="22"/>
          <w14:ligatures w14:val="none"/>
        </w:rPr>
        <w:tab/>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 xml:space="preserve">_______________________ </w:t>
      </w:r>
    </w:p>
    <w:p w14:paraId="1EE269F6" w14:textId="77777777" w:rsidR="00F255E0" w:rsidRP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1408A30E" w14:textId="2A640FB4" w:rsidR="00F255E0" w:rsidRDefault="004D4CCE" w:rsidP="00F25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b/>
          <w:sz w:val="22"/>
          <w:szCs w:val="22"/>
          <w:u w:val="single"/>
          <w14:ligatures w14:val="none"/>
        </w:rPr>
        <w:t>Sources of Funds</w:t>
      </w:r>
      <w:r w:rsidRPr="004D4CCE">
        <w:rPr>
          <w:rFonts w:asciiTheme="minorHAnsi" w:eastAsia="Times New Roman" w:hAnsiTheme="minorHAnsi" w:cstheme="minorHAnsi"/>
          <w:sz w:val="22"/>
          <w:szCs w:val="22"/>
          <w14:ligatures w14:val="none"/>
        </w:rPr>
        <w:t xml:space="preserve"> </w:t>
      </w:r>
    </w:p>
    <w:p w14:paraId="35FBAB3A" w14:textId="6C8D55B7" w:rsidR="00F255E0" w:rsidRPr="0056790F" w:rsidRDefault="004D4CCE" w:rsidP="00567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sz w:val="22"/>
          <w:szCs w:val="22"/>
          <w14:ligatures w14:val="none"/>
        </w:rPr>
        <w:t xml:space="preserve">Public sources of financing require the participation of a Bank and/or injection of equity (non-debt) funds. </w:t>
      </w:r>
    </w:p>
    <w:p w14:paraId="0E06B9BE" w14:textId="11CBED3D" w:rsid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F255E0">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u w:val="single"/>
          <w14:ligatures w14:val="none"/>
        </w:rPr>
        <w:t>Participating Lender Information</w:t>
      </w:r>
      <w:r w:rsidR="004D4CCE" w:rsidRPr="004D4CCE">
        <w:rPr>
          <w:rFonts w:asciiTheme="minorHAnsi" w:eastAsia="Times New Roman" w:hAnsiTheme="minorHAnsi" w:cstheme="minorHAnsi"/>
          <w:sz w:val="22"/>
          <w:szCs w:val="22"/>
          <w14:ligatures w14:val="none"/>
        </w:rPr>
        <w:t xml:space="preserve"> </w:t>
      </w:r>
    </w:p>
    <w:p w14:paraId="0728A6F5" w14:textId="77777777" w:rsidR="00F255E0" w:rsidRP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33105F7A" w14:textId="6DEBE79A" w:rsid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Name of Lending Institution:______________________________________________________________ </w:t>
      </w:r>
    </w:p>
    <w:p w14:paraId="430EC3E1" w14:textId="77777777" w:rsidR="00F255E0" w:rsidRP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4"/>
          <w:szCs w:val="14"/>
          <w14:ligatures w14:val="none"/>
        </w:rPr>
      </w:pPr>
    </w:p>
    <w:p w14:paraId="162BA0AB" w14:textId="3C8F7AE3" w:rsid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Address:______________________________________________________________________________ </w:t>
      </w:r>
    </w:p>
    <w:p w14:paraId="3026EA14" w14:textId="77777777" w:rsidR="00F255E0" w:rsidRP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4"/>
          <w:szCs w:val="14"/>
          <w14:ligatures w14:val="none"/>
        </w:rPr>
      </w:pPr>
    </w:p>
    <w:p w14:paraId="22BF6F54" w14:textId="3E68A1E0" w:rsid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Contact Person:_________________________________________ Phone No.______________________</w:t>
      </w:r>
    </w:p>
    <w:p w14:paraId="6366ECEB" w14:textId="77777777" w:rsidR="00F255E0" w:rsidRP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4"/>
          <w:szCs w:val="14"/>
          <w14:ligatures w14:val="none"/>
        </w:rPr>
      </w:pPr>
    </w:p>
    <w:p w14:paraId="251EADA1" w14:textId="092955C4" w:rsidR="004D4CCE" w:rsidRDefault="00F255E0"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Loan Amount: $_________________________________________ Loan Term (Yrs)__________________ </w:t>
      </w:r>
    </w:p>
    <w:p w14:paraId="45646B28" w14:textId="77777777" w:rsidR="00534339" w:rsidRPr="004D4CCE" w:rsidRDefault="00534339"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6"/>
          <w:szCs w:val="16"/>
          <w14:ligatures w14:val="none"/>
        </w:rPr>
      </w:pPr>
    </w:p>
    <w:p w14:paraId="2CAC3780" w14:textId="11B10017" w:rsidR="00534339" w:rsidRDefault="004D4CCE" w:rsidP="004D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720" w:firstLine="720"/>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sz w:val="22"/>
          <w:szCs w:val="22"/>
          <w14:ligatures w14:val="none"/>
        </w:rPr>
        <w:t>Interest Rate Requested:</w:t>
      </w:r>
      <w:r w:rsidR="00534339">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 xml:space="preserve">______(%) </w:t>
      </w:r>
      <w:r w:rsidR="00534339">
        <w:rPr>
          <w:rFonts w:asciiTheme="minorHAnsi" w:eastAsia="Times New Roman" w:hAnsiTheme="minorHAnsi" w:cstheme="minorHAnsi"/>
          <w:sz w:val="22"/>
          <w:szCs w:val="22"/>
          <w14:ligatures w14:val="none"/>
        </w:rPr>
        <w:tab/>
      </w:r>
      <w:r w:rsidR="006E6312">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 xml:space="preserve">____Variable Rate </w:t>
      </w:r>
      <w:r w:rsidR="00534339">
        <w:rPr>
          <w:rFonts w:asciiTheme="minorHAnsi" w:eastAsia="Times New Roman" w:hAnsiTheme="minorHAnsi" w:cstheme="minorHAnsi"/>
          <w:sz w:val="22"/>
          <w:szCs w:val="22"/>
          <w14:ligatures w14:val="none"/>
        </w:rPr>
        <w:tab/>
      </w:r>
      <w:r w:rsidR="006E6312">
        <w:rPr>
          <w:rFonts w:asciiTheme="minorHAnsi" w:eastAsia="Times New Roman" w:hAnsiTheme="minorHAnsi" w:cstheme="minorHAnsi"/>
          <w:sz w:val="22"/>
          <w:szCs w:val="22"/>
          <w14:ligatures w14:val="none"/>
        </w:rPr>
        <w:tab/>
      </w:r>
      <w:r w:rsidRPr="004D4CCE">
        <w:rPr>
          <w:rFonts w:asciiTheme="minorHAnsi" w:eastAsia="Times New Roman" w:hAnsiTheme="minorHAnsi" w:cstheme="minorHAnsi"/>
          <w:sz w:val="22"/>
          <w:szCs w:val="22"/>
          <w14:ligatures w14:val="none"/>
        </w:rPr>
        <w:t>____Fixed Rate</w:t>
      </w:r>
    </w:p>
    <w:p w14:paraId="24F7B13D" w14:textId="4240027C" w:rsidR="004D4CCE" w:rsidRPr="004D4CCE" w:rsidRDefault="004D4CCE" w:rsidP="004D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720" w:firstLine="720"/>
        <w:rPr>
          <w:rFonts w:asciiTheme="minorHAnsi" w:eastAsia="Times New Roman" w:hAnsiTheme="minorHAnsi" w:cstheme="minorHAnsi"/>
          <w:sz w:val="14"/>
          <w:szCs w:val="14"/>
          <w14:ligatures w14:val="none"/>
        </w:rPr>
      </w:pPr>
      <w:r w:rsidRPr="004D4CCE">
        <w:rPr>
          <w:rFonts w:asciiTheme="minorHAnsi" w:eastAsia="Times New Roman" w:hAnsiTheme="minorHAnsi" w:cstheme="minorHAnsi"/>
          <w:sz w:val="14"/>
          <w:szCs w:val="14"/>
          <w14:ligatures w14:val="none"/>
        </w:rPr>
        <w:t xml:space="preserve"> </w:t>
      </w:r>
    </w:p>
    <w:p w14:paraId="23F44994" w14:textId="007723B9" w:rsidR="004D4CCE" w:rsidRDefault="00534339" w:rsidP="00534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t xml:space="preserve">Bank </w:t>
      </w:r>
      <w:r w:rsidR="004D4CCE" w:rsidRPr="004D4CCE">
        <w:rPr>
          <w:rFonts w:asciiTheme="minorHAnsi" w:eastAsia="Times New Roman" w:hAnsiTheme="minorHAnsi" w:cstheme="minorHAnsi"/>
          <w:sz w:val="22"/>
          <w:szCs w:val="22"/>
          <w14:ligatures w14:val="none"/>
        </w:rPr>
        <w:t>Collateral Required:</w:t>
      </w:r>
      <w:r>
        <w:rPr>
          <w:rFonts w:asciiTheme="minorHAnsi" w:eastAsia="Times New Roman" w:hAnsiTheme="minorHAnsi" w:cstheme="minorHAnsi"/>
          <w:sz w:val="22"/>
          <w:szCs w:val="22"/>
          <w14:ligatures w14:val="none"/>
        </w:rPr>
        <w:t xml:space="preserve"> $</w:t>
      </w:r>
      <w:r w:rsidR="004D4CCE" w:rsidRPr="004D4CCE">
        <w:rPr>
          <w:rFonts w:asciiTheme="minorHAnsi" w:eastAsia="Times New Roman" w:hAnsiTheme="minorHAnsi" w:cstheme="minorHAnsi"/>
          <w:sz w:val="22"/>
          <w:szCs w:val="22"/>
          <w14:ligatures w14:val="none"/>
        </w:rPr>
        <w:t>_______________</w:t>
      </w:r>
      <w:r>
        <w:rPr>
          <w:rFonts w:asciiTheme="minorHAnsi" w:eastAsia="Times New Roman" w:hAnsiTheme="minorHAnsi" w:cstheme="minorHAnsi"/>
          <w:sz w:val="22"/>
          <w:szCs w:val="22"/>
          <w14:ligatures w14:val="none"/>
        </w:rPr>
        <w:t xml:space="preserve">______ </w:t>
      </w:r>
      <w:r>
        <w:rPr>
          <w:rFonts w:asciiTheme="minorHAnsi" w:eastAsia="Times New Roman" w:hAnsiTheme="minorHAnsi" w:cstheme="minorHAnsi"/>
          <w:sz w:val="22"/>
          <w:szCs w:val="22"/>
          <w14:ligatures w14:val="none"/>
        </w:rPr>
        <w:tab/>
        <w:t xml:space="preserve">Bank </w:t>
      </w:r>
      <w:r w:rsidR="004D4CCE" w:rsidRPr="004D4CCE">
        <w:rPr>
          <w:rFonts w:asciiTheme="minorHAnsi" w:eastAsia="Times New Roman" w:hAnsiTheme="minorHAnsi" w:cstheme="minorHAnsi"/>
          <w:sz w:val="22"/>
          <w:szCs w:val="22"/>
          <w14:ligatures w14:val="none"/>
        </w:rPr>
        <w:t>Equity</w:t>
      </w:r>
      <w:r>
        <w:rPr>
          <w:rFonts w:asciiTheme="minorHAnsi" w:eastAsia="Times New Roman" w:hAnsiTheme="minorHAnsi" w:cstheme="minorHAnsi"/>
          <w:sz w:val="22"/>
          <w:szCs w:val="22"/>
          <w14:ligatures w14:val="none"/>
        </w:rPr>
        <w:t xml:space="preserve"> </w:t>
      </w:r>
      <w:r w:rsidR="004D4CCE" w:rsidRPr="004D4CCE">
        <w:rPr>
          <w:rFonts w:asciiTheme="minorHAnsi" w:eastAsia="Times New Roman" w:hAnsiTheme="minorHAnsi" w:cstheme="minorHAnsi"/>
          <w:sz w:val="22"/>
          <w:szCs w:val="22"/>
          <w14:ligatures w14:val="none"/>
        </w:rPr>
        <w:t>Required:</w:t>
      </w:r>
      <w:r>
        <w:rPr>
          <w:rFonts w:asciiTheme="minorHAnsi" w:eastAsia="Times New Roman" w:hAnsiTheme="minorHAnsi" w:cstheme="minorHAnsi"/>
          <w:sz w:val="22"/>
          <w:szCs w:val="22"/>
          <w14:ligatures w14:val="none"/>
        </w:rPr>
        <w:t xml:space="preserve"> </w:t>
      </w:r>
      <w:r>
        <w:rPr>
          <w:rFonts w:asciiTheme="minorHAnsi" w:eastAsia="Times New Roman" w:hAnsiTheme="minorHAnsi" w:cstheme="minorHAnsi"/>
          <w:sz w:val="22"/>
          <w:szCs w:val="22"/>
          <w14:ligatures w14:val="none"/>
        </w:rPr>
        <w:tab/>
        <w:t>$</w:t>
      </w:r>
      <w:r w:rsidR="004D4CCE" w:rsidRPr="004D4CCE">
        <w:rPr>
          <w:rFonts w:asciiTheme="minorHAnsi" w:eastAsia="Times New Roman" w:hAnsiTheme="minorHAnsi" w:cstheme="minorHAnsi"/>
          <w:sz w:val="22"/>
          <w:szCs w:val="22"/>
          <w14:ligatures w14:val="none"/>
        </w:rPr>
        <w:t>__________________</w:t>
      </w:r>
      <w:r>
        <w:rPr>
          <w:rFonts w:asciiTheme="minorHAnsi" w:eastAsia="Times New Roman" w:hAnsiTheme="minorHAnsi" w:cstheme="minorHAnsi"/>
          <w:sz w:val="22"/>
          <w:szCs w:val="22"/>
          <w14:ligatures w14:val="none"/>
        </w:rPr>
        <w:t>_____</w:t>
      </w:r>
      <w:r w:rsidR="004D4CCE" w:rsidRPr="004D4CCE">
        <w:rPr>
          <w:rFonts w:asciiTheme="minorHAnsi" w:eastAsia="Times New Roman" w:hAnsiTheme="minorHAnsi" w:cstheme="minorHAnsi"/>
          <w:sz w:val="22"/>
          <w:szCs w:val="22"/>
          <w14:ligatures w14:val="none"/>
        </w:rPr>
        <w:t xml:space="preserve"> </w:t>
      </w:r>
    </w:p>
    <w:p w14:paraId="6E3638E0" w14:textId="77777777" w:rsidR="00534339" w:rsidRPr="004D4CCE" w:rsidRDefault="00534339"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314FD962" w14:textId="30C97C3D" w:rsidR="004D4CCE" w:rsidRDefault="00534339"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534339">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u w:val="single"/>
          <w14:ligatures w14:val="none"/>
        </w:rPr>
        <w:t>Equity Information</w:t>
      </w:r>
      <w:r w:rsidR="004D4CCE" w:rsidRPr="004D4CCE">
        <w:rPr>
          <w:rFonts w:asciiTheme="minorHAnsi" w:eastAsia="Times New Roman" w:hAnsiTheme="minorHAnsi" w:cstheme="minorHAnsi"/>
          <w:sz w:val="22"/>
          <w:szCs w:val="22"/>
          <w14:ligatures w14:val="none"/>
        </w:rPr>
        <w:t xml:space="preserve">: Amount available by Business or Owners for Investment: </w:t>
      </w: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$__________________</w:t>
      </w:r>
      <w:r>
        <w:rPr>
          <w:rFonts w:asciiTheme="minorHAnsi" w:eastAsia="Times New Roman" w:hAnsiTheme="minorHAnsi" w:cstheme="minorHAnsi"/>
          <w:sz w:val="22"/>
          <w:szCs w:val="22"/>
          <w14:ligatures w14:val="none"/>
        </w:rPr>
        <w:t>_____</w:t>
      </w:r>
      <w:r w:rsidR="004D4CCE" w:rsidRPr="004D4CCE">
        <w:rPr>
          <w:rFonts w:asciiTheme="minorHAnsi" w:eastAsia="Times New Roman" w:hAnsiTheme="minorHAnsi" w:cstheme="minorHAnsi"/>
          <w:sz w:val="22"/>
          <w:szCs w:val="22"/>
          <w14:ligatures w14:val="none"/>
        </w:rPr>
        <w:t xml:space="preserve"> </w:t>
      </w:r>
    </w:p>
    <w:p w14:paraId="4771F2AA" w14:textId="77777777" w:rsidR="00534339" w:rsidRPr="004D4CCE" w:rsidRDefault="00534339"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2"/>
          <w:szCs w:val="12"/>
          <w14:ligatures w14:val="none"/>
        </w:rPr>
      </w:pPr>
    </w:p>
    <w:p w14:paraId="5F535F57" w14:textId="41B5EF84"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b/>
          <w:bCs/>
          <w:sz w:val="22"/>
          <w:szCs w:val="22"/>
          <w14:ligatures w14:val="none"/>
        </w:rPr>
      </w:pPr>
      <w:r w:rsidRPr="004D4CCE">
        <w:rPr>
          <w:rFonts w:asciiTheme="minorHAnsi" w:eastAsia="Times New Roman" w:hAnsiTheme="minorHAnsi" w:cstheme="minorHAnsi"/>
          <w:b/>
          <w:bCs/>
          <w:sz w:val="22"/>
          <w:szCs w:val="22"/>
          <w:u w:val="single"/>
          <w14:ligatures w14:val="none"/>
        </w:rPr>
        <w:t>Project Location</w:t>
      </w:r>
      <w:r w:rsidRPr="004D4CCE">
        <w:rPr>
          <w:rFonts w:asciiTheme="minorHAnsi" w:eastAsia="Times New Roman" w:hAnsiTheme="minorHAnsi" w:cstheme="minorHAnsi"/>
          <w:b/>
          <w:bCs/>
          <w:sz w:val="22"/>
          <w:szCs w:val="22"/>
          <w14:ligatures w14:val="none"/>
        </w:rPr>
        <w:t xml:space="preserve"> </w:t>
      </w:r>
    </w:p>
    <w:p w14:paraId="62BE6A6C" w14:textId="4E5D2DC6" w:rsidR="00534339" w:rsidRDefault="006E6312"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 xml:space="preserve">Within Seward City Limits______ </w:t>
      </w:r>
      <w:r w:rsidR="00534339">
        <w:rPr>
          <w:rFonts w:asciiTheme="minorHAnsi" w:eastAsia="Times New Roman" w:hAnsiTheme="minorHAnsi" w:cstheme="minorHAnsi"/>
          <w:sz w:val="22"/>
          <w:szCs w:val="22"/>
          <w14:ligatures w14:val="none"/>
        </w:rPr>
        <w:tab/>
      </w:r>
      <w:r w:rsidR="004D4CCE" w:rsidRPr="004D4CCE">
        <w:rPr>
          <w:rFonts w:asciiTheme="minorHAnsi" w:eastAsia="Times New Roman" w:hAnsiTheme="minorHAnsi" w:cstheme="minorHAnsi"/>
          <w:sz w:val="22"/>
          <w:szCs w:val="22"/>
          <w14:ligatures w14:val="none"/>
        </w:rPr>
        <w:t>Outside of City Limits, but within Zoning Jurisdiction________</w:t>
      </w:r>
    </w:p>
    <w:p w14:paraId="119F174A" w14:textId="051E3D94"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16"/>
          <w:szCs w:val="16"/>
          <w14:ligatures w14:val="none"/>
        </w:rPr>
      </w:pPr>
      <w:r w:rsidRPr="004D4CCE">
        <w:rPr>
          <w:rFonts w:asciiTheme="minorHAnsi" w:eastAsia="Times New Roman" w:hAnsiTheme="minorHAnsi" w:cstheme="minorHAnsi"/>
          <w:sz w:val="16"/>
          <w:szCs w:val="16"/>
          <w14:ligatures w14:val="none"/>
        </w:rPr>
        <w:t xml:space="preserve"> </w:t>
      </w:r>
    </w:p>
    <w:p w14:paraId="6C8DF861" w14:textId="55847C63" w:rsidR="004D4CCE" w:rsidRDefault="004D4CCE" w:rsidP="00534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Theme="minorHAnsi" w:eastAsia="Times New Roman" w:hAnsiTheme="minorHAnsi" w:cstheme="minorHAnsi"/>
          <w:sz w:val="20"/>
          <w:szCs w:val="20"/>
          <w14:ligatures w14:val="none"/>
        </w:rPr>
      </w:pPr>
      <w:r w:rsidRPr="004D4CCE">
        <w:rPr>
          <w:rFonts w:asciiTheme="minorHAnsi" w:eastAsia="Times New Roman" w:hAnsiTheme="minorHAnsi" w:cstheme="minorHAnsi"/>
          <w:sz w:val="20"/>
          <w:szCs w:val="20"/>
          <w14:ligatures w14:val="none"/>
        </w:rPr>
        <w:t xml:space="preserve">The above information is accurate to the best of my knowledge and belief. The above information is provided to help </w:t>
      </w:r>
      <w:r w:rsidR="0056790F">
        <w:rPr>
          <w:rFonts w:asciiTheme="minorHAnsi" w:eastAsia="Times New Roman" w:hAnsiTheme="minorHAnsi" w:cstheme="minorHAnsi"/>
          <w:sz w:val="20"/>
          <w:szCs w:val="20"/>
          <w14:ligatures w14:val="none"/>
        </w:rPr>
        <w:t>the City to</w:t>
      </w:r>
      <w:r w:rsidRPr="004D4CCE">
        <w:rPr>
          <w:rFonts w:asciiTheme="minorHAnsi" w:eastAsia="Times New Roman" w:hAnsiTheme="minorHAnsi" w:cstheme="minorHAnsi"/>
          <w:sz w:val="20"/>
          <w:szCs w:val="20"/>
          <w14:ligatures w14:val="none"/>
        </w:rPr>
        <w:t xml:space="preserve"> evaluate the feasibility of obtaining public financial assistance. I</w:t>
      </w:r>
      <w:r w:rsidR="0056790F">
        <w:rPr>
          <w:rFonts w:asciiTheme="minorHAnsi" w:eastAsia="Times New Roman" w:hAnsiTheme="minorHAnsi" w:cstheme="minorHAnsi"/>
          <w:sz w:val="20"/>
          <w:szCs w:val="20"/>
          <w14:ligatures w14:val="none"/>
        </w:rPr>
        <w:t>/we</w:t>
      </w:r>
      <w:r w:rsidRPr="004D4CCE">
        <w:rPr>
          <w:rFonts w:asciiTheme="minorHAnsi" w:eastAsia="Times New Roman" w:hAnsiTheme="minorHAnsi" w:cstheme="minorHAnsi"/>
          <w:sz w:val="20"/>
          <w:szCs w:val="20"/>
          <w14:ligatures w14:val="none"/>
        </w:rPr>
        <w:t xml:space="preserve"> further authorize </w:t>
      </w:r>
      <w:r w:rsidR="0056790F" w:rsidRPr="004D4CCE">
        <w:rPr>
          <w:rFonts w:asciiTheme="minorHAnsi" w:eastAsia="Times New Roman" w:hAnsiTheme="minorHAnsi" w:cstheme="minorHAnsi"/>
          <w:sz w:val="20"/>
          <w:szCs w:val="20"/>
          <w14:ligatures w14:val="none"/>
        </w:rPr>
        <w:t>the release</w:t>
      </w:r>
      <w:r w:rsidRPr="004D4CCE">
        <w:rPr>
          <w:rFonts w:asciiTheme="minorHAnsi" w:eastAsia="Times New Roman" w:hAnsiTheme="minorHAnsi" w:cstheme="minorHAnsi"/>
          <w:sz w:val="20"/>
          <w:szCs w:val="20"/>
          <w14:ligatures w14:val="none"/>
        </w:rPr>
        <w:t xml:space="preserve"> of all personal and</w:t>
      </w:r>
      <w:r w:rsidR="00534339" w:rsidRPr="00534339">
        <w:rPr>
          <w:rFonts w:asciiTheme="minorHAnsi" w:eastAsia="Times New Roman" w:hAnsiTheme="minorHAnsi" w:cstheme="minorHAnsi"/>
          <w:sz w:val="20"/>
          <w:szCs w:val="20"/>
          <w14:ligatures w14:val="none"/>
        </w:rPr>
        <w:t xml:space="preserve"> </w:t>
      </w:r>
      <w:r w:rsidRPr="004D4CCE">
        <w:rPr>
          <w:rFonts w:asciiTheme="minorHAnsi" w:eastAsia="Times New Roman" w:hAnsiTheme="minorHAnsi" w:cstheme="minorHAnsi"/>
          <w:sz w:val="20"/>
          <w:szCs w:val="20"/>
          <w14:ligatures w14:val="none"/>
        </w:rPr>
        <w:t xml:space="preserve">business credit information to the City of Seward and acknowledge this information upon submission will be considered a Public Record. </w:t>
      </w:r>
    </w:p>
    <w:p w14:paraId="43FBC788" w14:textId="77777777" w:rsidR="00534339" w:rsidRPr="004D4CCE" w:rsidRDefault="00534339" w:rsidP="00534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Theme="minorHAnsi" w:eastAsia="Times New Roman" w:hAnsiTheme="minorHAnsi" w:cstheme="minorHAnsi"/>
          <w:sz w:val="16"/>
          <w:szCs w:val="16"/>
          <w14:ligatures w14:val="none"/>
        </w:rPr>
      </w:pPr>
    </w:p>
    <w:p w14:paraId="1D7E827F" w14:textId="78910C2D" w:rsid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sz w:val="22"/>
          <w:szCs w:val="22"/>
          <w14:ligatures w14:val="none"/>
        </w:rPr>
        <w:t>Signature:_______________________________</w:t>
      </w:r>
      <w:r w:rsidR="00534339">
        <w:rPr>
          <w:rFonts w:asciiTheme="minorHAnsi" w:eastAsia="Times New Roman" w:hAnsiTheme="minorHAnsi" w:cstheme="minorHAnsi"/>
          <w:sz w:val="22"/>
          <w:szCs w:val="22"/>
          <w14:ligatures w14:val="none"/>
        </w:rPr>
        <w:t xml:space="preserve"> </w:t>
      </w:r>
      <w:r w:rsidRPr="004D4CCE">
        <w:rPr>
          <w:rFonts w:asciiTheme="minorHAnsi" w:eastAsia="Times New Roman" w:hAnsiTheme="minorHAnsi" w:cstheme="minorHAnsi"/>
          <w:sz w:val="22"/>
          <w:szCs w:val="22"/>
          <w14:ligatures w14:val="none"/>
        </w:rPr>
        <w:t>Printed Name ______________________________</w:t>
      </w:r>
      <w:r w:rsidR="00534339">
        <w:rPr>
          <w:rFonts w:asciiTheme="minorHAnsi" w:eastAsia="Times New Roman" w:hAnsiTheme="minorHAnsi" w:cstheme="minorHAnsi"/>
          <w:sz w:val="22"/>
          <w:szCs w:val="22"/>
          <w14:ligatures w14:val="none"/>
        </w:rPr>
        <w:t xml:space="preserve"> </w:t>
      </w:r>
      <w:r w:rsidRPr="004D4CCE">
        <w:rPr>
          <w:rFonts w:asciiTheme="minorHAnsi" w:eastAsia="Times New Roman" w:hAnsiTheme="minorHAnsi" w:cstheme="minorHAnsi"/>
          <w:sz w:val="22"/>
          <w:szCs w:val="22"/>
          <w14:ligatures w14:val="none"/>
        </w:rPr>
        <w:t xml:space="preserve">Date:____________ </w:t>
      </w:r>
    </w:p>
    <w:p w14:paraId="5E211DBB" w14:textId="77777777" w:rsidR="00534339" w:rsidRPr="004D4CCE" w:rsidRDefault="00534339"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p>
    <w:p w14:paraId="5BC69E85" w14:textId="77777777" w:rsidR="00534339" w:rsidRDefault="00534339" w:rsidP="00534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sz w:val="22"/>
          <w:szCs w:val="22"/>
          <w14:ligatures w14:val="none"/>
        </w:rPr>
        <w:t>Signature:_______________________________</w:t>
      </w:r>
      <w:r>
        <w:rPr>
          <w:rFonts w:asciiTheme="minorHAnsi" w:eastAsia="Times New Roman" w:hAnsiTheme="minorHAnsi" w:cstheme="minorHAnsi"/>
          <w:sz w:val="22"/>
          <w:szCs w:val="22"/>
          <w14:ligatures w14:val="none"/>
        </w:rPr>
        <w:t xml:space="preserve"> </w:t>
      </w:r>
      <w:r w:rsidRPr="004D4CCE">
        <w:rPr>
          <w:rFonts w:asciiTheme="minorHAnsi" w:eastAsia="Times New Roman" w:hAnsiTheme="minorHAnsi" w:cstheme="minorHAnsi"/>
          <w:sz w:val="22"/>
          <w:szCs w:val="22"/>
          <w14:ligatures w14:val="none"/>
        </w:rPr>
        <w:t>Printed Name ______________________________</w:t>
      </w:r>
      <w:r>
        <w:rPr>
          <w:rFonts w:asciiTheme="minorHAnsi" w:eastAsia="Times New Roman" w:hAnsiTheme="minorHAnsi" w:cstheme="minorHAnsi"/>
          <w:sz w:val="22"/>
          <w:szCs w:val="22"/>
          <w14:ligatures w14:val="none"/>
        </w:rPr>
        <w:t xml:space="preserve"> </w:t>
      </w:r>
      <w:r w:rsidRPr="004D4CCE">
        <w:rPr>
          <w:rFonts w:asciiTheme="minorHAnsi" w:eastAsia="Times New Roman" w:hAnsiTheme="minorHAnsi" w:cstheme="minorHAnsi"/>
          <w:sz w:val="22"/>
          <w:szCs w:val="22"/>
          <w14:ligatures w14:val="none"/>
        </w:rPr>
        <w:t xml:space="preserve">Date:____________ </w:t>
      </w:r>
    </w:p>
    <w:p w14:paraId="19611349" w14:textId="71AD197E"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r w:rsidRPr="004D4CCE">
        <w:rPr>
          <w:rFonts w:asciiTheme="minorHAnsi" w:eastAsia="Times New Roman" w:hAnsiTheme="minorHAnsi" w:cstheme="minorHAnsi"/>
          <w:sz w:val="20"/>
          <w:szCs w:val="20"/>
          <w14:ligatures w14:val="none"/>
        </w:rPr>
        <w:t xml:space="preserve"> </w:t>
      </w:r>
    </w:p>
    <w:p w14:paraId="6A48C36A" w14:textId="77777777" w:rsidR="00534339" w:rsidRDefault="00534339" w:rsidP="00534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bookmarkStart w:id="2" w:name="_Hlk152680518"/>
      <w:r w:rsidRPr="004D4CCE">
        <w:rPr>
          <w:rFonts w:asciiTheme="minorHAnsi" w:eastAsia="Times New Roman" w:hAnsiTheme="minorHAnsi" w:cstheme="minorHAnsi"/>
          <w:sz w:val="22"/>
          <w:szCs w:val="22"/>
          <w14:ligatures w14:val="none"/>
        </w:rPr>
        <w:t>Signature:_______________________________</w:t>
      </w:r>
      <w:r>
        <w:rPr>
          <w:rFonts w:asciiTheme="minorHAnsi" w:eastAsia="Times New Roman" w:hAnsiTheme="minorHAnsi" w:cstheme="minorHAnsi"/>
          <w:sz w:val="22"/>
          <w:szCs w:val="22"/>
          <w14:ligatures w14:val="none"/>
        </w:rPr>
        <w:t xml:space="preserve"> </w:t>
      </w:r>
      <w:r w:rsidRPr="004D4CCE">
        <w:rPr>
          <w:rFonts w:asciiTheme="minorHAnsi" w:eastAsia="Times New Roman" w:hAnsiTheme="minorHAnsi" w:cstheme="minorHAnsi"/>
          <w:sz w:val="22"/>
          <w:szCs w:val="22"/>
          <w14:ligatures w14:val="none"/>
        </w:rPr>
        <w:t>Printed Name ______________________________</w:t>
      </w:r>
      <w:r>
        <w:rPr>
          <w:rFonts w:asciiTheme="minorHAnsi" w:eastAsia="Times New Roman" w:hAnsiTheme="minorHAnsi" w:cstheme="minorHAnsi"/>
          <w:sz w:val="22"/>
          <w:szCs w:val="22"/>
          <w14:ligatures w14:val="none"/>
        </w:rPr>
        <w:t xml:space="preserve"> </w:t>
      </w:r>
      <w:r w:rsidRPr="004D4CCE">
        <w:rPr>
          <w:rFonts w:asciiTheme="minorHAnsi" w:eastAsia="Times New Roman" w:hAnsiTheme="minorHAnsi" w:cstheme="minorHAnsi"/>
          <w:sz w:val="22"/>
          <w:szCs w:val="22"/>
          <w14:ligatures w14:val="none"/>
        </w:rPr>
        <w:t xml:space="preserve">Date:____________ </w:t>
      </w:r>
    </w:p>
    <w:bookmarkEnd w:id="2"/>
    <w:p w14:paraId="3C2DA67F" w14:textId="6DBC424F" w:rsidR="004D4CCE" w:rsidRPr="004D4CCE" w:rsidRDefault="004D4CCE"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r w:rsidRPr="004D4CCE">
        <w:rPr>
          <w:rFonts w:asciiTheme="minorHAnsi" w:eastAsia="Times New Roman" w:hAnsiTheme="minorHAnsi" w:cstheme="minorHAnsi"/>
          <w:sz w:val="20"/>
          <w:szCs w:val="20"/>
          <w14:ligatures w14:val="none"/>
        </w:rPr>
        <w:t xml:space="preserve"> </w:t>
      </w:r>
    </w:p>
    <w:p w14:paraId="0E739891" w14:textId="77777777" w:rsidR="006E6312" w:rsidRDefault="006E6312" w:rsidP="006E6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2"/>
          <w:szCs w:val="22"/>
          <w14:ligatures w14:val="none"/>
        </w:rPr>
      </w:pPr>
      <w:r w:rsidRPr="004D4CCE">
        <w:rPr>
          <w:rFonts w:asciiTheme="minorHAnsi" w:eastAsia="Times New Roman" w:hAnsiTheme="minorHAnsi" w:cstheme="minorHAnsi"/>
          <w:sz w:val="22"/>
          <w:szCs w:val="22"/>
          <w14:ligatures w14:val="none"/>
        </w:rPr>
        <w:t>Signature:_______________________________</w:t>
      </w:r>
      <w:r>
        <w:rPr>
          <w:rFonts w:asciiTheme="minorHAnsi" w:eastAsia="Times New Roman" w:hAnsiTheme="minorHAnsi" w:cstheme="minorHAnsi"/>
          <w:sz w:val="22"/>
          <w:szCs w:val="22"/>
          <w14:ligatures w14:val="none"/>
        </w:rPr>
        <w:t xml:space="preserve"> </w:t>
      </w:r>
      <w:r w:rsidRPr="004D4CCE">
        <w:rPr>
          <w:rFonts w:asciiTheme="minorHAnsi" w:eastAsia="Times New Roman" w:hAnsiTheme="minorHAnsi" w:cstheme="minorHAnsi"/>
          <w:sz w:val="22"/>
          <w:szCs w:val="22"/>
          <w14:ligatures w14:val="none"/>
        </w:rPr>
        <w:t>Printed Name ______________________________</w:t>
      </w:r>
      <w:r>
        <w:rPr>
          <w:rFonts w:asciiTheme="minorHAnsi" w:eastAsia="Times New Roman" w:hAnsiTheme="minorHAnsi" w:cstheme="minorHAnsi"/>
          <w:sz w:val="22"/>
          <w:szCs w:val="22"/>
          <w14:ligatures w14:val="none"/>
        </w:rPr>
        <w:t xml:space="preserve"> </w:t>
      </w:r>
      <w:r w:rsidRPr="004D4CCE">
        <w:rPr>
          <w:rFonts w:asciiTheme="minorHAnsi" w:eastAsia="Times New Roman" w:hAnsiTheme="minorHAnsi" w:cstheme="minorHAnsi"/>
          <w:sz w:val="22"/>
          <w:szCs w:val="22"/>
          <w14:ligatures w14:val="none"/>
        </w:rPr>
        <w:t xml:space="preserve">Date:____________ </w:t>
      </w:r>
    </w:p>
    <w:p w14:paraId="65DAD02E" w14:textId="77777777" w:rsidR="004676D8" w:rsidRPr="0056790F" w:rsidRDefault="004676D8" w:rsidP="004D4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b/>
          <w:sz w:val="16"/>
          <w:szCs w:val="16"/>
          <w14:ligatures w14:val="none"/>
        </w:rPr>
      </w:pPr>
    </w:p>
    <w:p w14:paraId="7B67BFF5" w14:textId="2AC8ECA1" w:rsidR="004D4CCE" w:rsidRPr="004D4CCE" w:rsidRDefault="006E6312" w:rsidP="00534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color w:val="FF0000"/>
          <w:sz w:val="20"/>
          <w:szCs w:val="20"/>
          <w:u w:val="single"/>
          <w14:ligatures w14:val="none"/>
        </w:rPr>
      </w:pPr>
      <w:r w:rsidRPr="006E6312">
        <w:rPr>
          <w:rFonts w:asciiTheme="minorHAnsi" w:eastAsia="Times New Roman" w:hAnsiTheme="minorHAnsi" w:cstheme="minorHAnsi"/>
          <w:b/>
          <w:color w:val="FF0000"/>
          <w:sz w:val="20"/>
          <w:szCs w:val="20"/>
          <w:u w:val="single"/>
          <w14:ligatures w14:val="none"/>
        </w:rPr>
        <w:t xml:space="preserve">PLEASE </w:t>
      </w:r>
      <w:r w:rsidR="004D4CCE" w:rsidRPr="004D4CCE">
        <w:rPr>
          <w:rFonts w:asciiTheme="minorHAnsi" w:eastAsia="Times New Roman" w:hAnsiTheme="minorHAnsi" w:cstheme="minorHAnsi"/>
          <w:b/>
          <w:color w:val="FF0000"/>
          <w:sz w:val="20"/>
          <w:szCs w:val="20"/>
          <w:u w:val="single"/>
          <w14:ligatures w14:val="none"/>
        </w:rPr>
        <w:t>ATTACH THE FOLLOWING</w:t>
      </w:r>
      <w:r w:rsidR="004D4CCE" w:rsidRPr="004D4CCE">
        <w:rPr>
          <w:rFonts w:asciiTheme="minorHAnsi" w:eastAsia="Times New Roman" w:hAnsiTheme="minorHAnsi" w:cstheme="minorHAnsi"/>
          <w:color w:val="FF0000"/>
          <w:sz w:val="20"/>
          <w:szCs w:val="20"/>
          <w:u w:val="single"/>
          <w14:ligatures w14:val="none"/>
        </w:rPr>
        <w:t xml:space="preserve">: </w:t>
      </w:r>
      <w:r w:rsidR="004D4CCE" w:rsidRPr="004D4CCE">
        <w:rPr>
          <w:rFonts w:asciiTheme="minorHAnsi" w:eastAsia="Times New Roman" w:hAnsiTheme="minorHAnsi" w:cstheme="minorHAnsi"/>
          <w:color w:val="FF0000"/>
          <w:sz w:val="20"/>
          <w:szCs w:val="20"/>
          <w:u w:val="single"/>
          <w14:ligatures w14:val="none"/>
        </w:rPr>
        <w:tab/>
      </w:r>
    </w:p>
    <w:p w14:paraId="563C24FF" w14:textId="77777777" w:rsidR="004D4CCE" w:rsidRPr="006E6312" w:rsidRDefault="004D4CCE" w:rsidP="0056790F">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540"/>
        <w:rPr>
          <w:rFonts w:asciiTheme="minorHAnsi" w:eastAsia="Times New Roman" w:hAnsiTheme="minorHAnsi" w:cstheme="minorHAnsi"/>
          <w:sz w:val="20"/>
          <w:szCs w:val="20"/>
          <w14:ligatures w14:val="none"/>
        </w:rPr>
      </w:pPr>
      <w:r w:rsidRPr="006E6312">
        <w:rPr>
          <w:rFonts w:asciiTheme="minorHAnsi" w:eastAsia="Times New Roman" w:hAnsiTheme="minorHAnsi" w:cstheme="minorHAnsi"/>
          <w:sz w:val="20"/>
          <w:szCs w:val="20"/>
          <w14:ligatures w14:val="none"/>
        </w:rPr>
        <w:t xml:space="preserve">Scope and Description of Business/History and the Proposed Project. </w:t>
      </w:r>
    </w:p>
    <w:p w14:paraId="0887B19E" w14:textId="77777777" w:rsidR="004D4CCE" w:rsidRPr="006E6312" w:rsidRDefault="004D4CCE" w:rsidP="0056790F">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540"/>
        <w:rPr>
          <w:rFonts w:asciiTheme="minorHAnsi" w:eastAsia="Times New Roman" w:hAnsiTheme="minorHAnsi" w:cstheme="minorHAnsi"/>
          <w:sz w:val="20"/>
          <w:szCs w:val="20"/>
          <w14:ligatures w14:val="none"/>
        </w:rPr>
      </w:pPr>
      <w:r w:rsidRPr="006E6312">
        <w:rPr>
          <w:rFonts w:asciiTheme="minorHAnsi" w:eastAsia="Times New Roman" w:hAnsiTheme="minorHAnsi" w:cstheme="minorHAnsi"/>
          <w:sz w:val="20"/>
          <w:szCs w:val="20"/>
          <w14:ligatures w14:val="none"/>
        </w:rPr>
        <w:t xml:space="preserve">Support Documentation, Map, Site Plans, Digital Pictures, etc. of Proposed Project. </w:t>
      </w:r>
    </w:p>
    <w:p w14:paraId="4CD67C4E" w14:textId="7CC1731B" w:rsidR="004D4CCE" w:rsidRPr="00D1480C" w:rsidRDefault="004D4CCE" w:rsidP="00D1480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540"/>
        <w:rPr>
          <w:rFonts w:asciiTheme="minorHAnsi" w:eastAsia="Times New Roman" w:hAnsiTheme="minorHAnsi" w:cstheme="minorHAnsi"/>
          <w:sz w:val="20"/>
          <w:szCs w:val="20"/>
          <w14:ligatures w14:val="none"/>
        </w:rPr>
      </w:pPr>
      <w:r w:rsidRPr="00D1480C">
        <w:rPr>
          <w:rFonts w:asciiTheme="minorHAnsi" w:eastAsia="Times New Roman" w:hAnsiTheme="minorHAnsi" w:cstheme="minorHAnsi"/>
          <w:sz w:val="20"/>
          <w:szCs w:val="20"/>
          <w14:ligatures w14:val="none"/>
        </w:rPr>
        <w:t>3-yr Historical Balance Sheets and Operating Statements for Existing Business. Statements should be less than 90 days old</w:t>
      </w:r>
    </w:p>
    <w:p w14:paraId="445AB3D6" w14:textId="3010C52F" w:rsidR="004D4CCE" w:rsidRPr="006E6312" w:rsidRDefault="004D4CCE" w:rsidP="0056790F">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540"/>
        <w:rPr>
          <w:rFonts w:asciiTheme="minorHAnsi" w:eastAsia="Times New Roman" w:hAnsiTheme="minorHAnsi" w:cstheme="minorHAnsi"/>
          <w:sz w:val="20"/>
          <w:szCs w:val="20"/>
          <w14:ligatures w14:val="none"/>
        </w:rPr>
      </w:pPr>
      <w:r w:rsidRPr="006E6312">
        <w:rPr>
          <w:rFonts w:asciiTheme="minorHAnsi" w:eastAsia="Times New Roman" w:hAnsiTheme="minorHAnsi" w:cstheme="minorHAnsi"/>
          <w:sz w:val="20"/>
          <w:szCs w:val="20"/>
          <w14:ligatures w14:val="none"/>
        </w:rPr>
        <w:t xml:space="preserve">For Start-up Projects, provide Projected Year-End Statements for </w:t>
      </w:r>
      <w:r w:rsidR="00D1480C" w:rsidRPr="006E6312">
        <w:rPr>
          <w:rFonts w:asciiTheme="minorHAnsi" w:eastAsia="Times New Roman" w:hAnsiTheme="minorHAnsi" w:cstheme="minorHAnsi"/>
          <w:sz w:val="20"/>
          <w:szCs w:val="20"/>
          <w14:ligatures w14:val="none"/>
        </w:rPr>
        <w:t>the first</w:t>
      </w:r>
      <w:r w:rsidRPr="006E6312">
        <w:rPr>
          <w:rFonts w:asciiTheme="minorHAnsi" w:eastAsia="Times New Roman" w:hAnsiTheme="minorHAnsi" w:cstheme="minorHAnsi"/>
          <w:sz w:val="20"/>
          <w:szCs w:val="20"/>
          <w14:ligatures w14:val="none"/>
        </w:rPr>
        <w:t xml:space="preserve"> two years of Operations. </w:t>
      </w:r>
    </w:p>
    <w:p w14:paraId="31BB011D" w14:textId="570FE01F" w:rsidR="00D1480C" w:rsidRPr="00A95711" w:rsidRDefault="004D4CCE" w:rsidP="00D1480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540"/>
        <w:rPr>
          <w:rFonts w:asciiTheme="minorHAnsi" w:eastAsia="Times New Roman" w:hAnsiTheme="minorHAnsi" w:cstheme="minorHAnsi"/>
          <w:sz w:val="20"/>
          <w:szCs w:val="20"/>
          <w14:ligatures w14:val="none"/>
        </w:rPr>
        <w:sectPr w:rsidR="00D1480C" w:rsidRPr="00A95711" w:rsidSect="006409CB">
          <w:footerReference w:type="default" r:id="rId8"/>
          <w:pgSz w:w="12240" w:h="15840"/>
          <w:pgMar w:top="432" w:right="720" w:bottom="432" w:left="720" w:header="720" w:footer="720" w:gutter="0"/>
          <w:cols w:space="720"/>
          <w:docGrid w:linePitch="360"/>
        </w:sectPr>
      </w:pPr>
      <w:r w:rsidRPr="006E6312">
        <w:rPr>
          <w:rFonts w:asciiTheme="minorHAnsi" w:eastAsia="Times New Roman" w:hAnsiTheme="minorHAnsi" w:cstheme="minorHAnsi"/>
          <w:sz w:val="20"/>
          <w:szCs w:val="20"/>
          <w14:ligatures w14:val="none"/>
        </w:rPr>
        <w:t>Note: Personal Financial Statement &amp; Guarantees of above Principals may</w:t>
      </w:r>
      <w:r w:rsidR="006E6312" w:rsidRPr="006E6312">
        <w:rPr>
          <w:rFonts w:asciiTheme="minorHAnsi" w:eastAsia="Times New Roman" w:hAnsiTheme="minorHAnsi" w:cstheme="minorHAnsi"/>
          <w:sz w:val="20"/>
          <w:szCs w:val="20"/>
          <w14:ligatures w14:val="none"/>
        </w:rPr>
        <w:t xml:space="preserve"> </w:t>
      </w:r>
      <w:r w:rsidRPr="006E6312">
        <w:rPr>
          <w:rFonts w:asciiTheme="minorHAnsi" w:eastAsia="Times New Roman" w:hAnsiTheme="minorHAnsi" w:cstheme="minorHAnsi"/>
          <w:sz w:val="20"/>
          <w:szCs w:val="20"/>
          <w14:ligatures w14:val="none"/>
        </w:rPr>
        <w:t xml:space="preserve">be </w:t>
      </w:r>
      <w:r w:rsidR="006E6312" w:rsidRPr="006E6312">
        <w:rPr>
          <w:rFonts w:asciiTheme="minorHAnsi" w:eastAsia="Times New Roman" w:hAnsiTheme="minorHAnsi" w:cstheme="minorHAnsi"/>
          <w:sz w:val="20"/>
          <w:szCs w:val="20"/>
          <w14:ligatures w14:val="none"/>
        </w:rPr>
        <w:t>r</w:t>
      </w:r>
      <w:r w:rsidRPr="006E6312">
        <w:rPr>
          <w:rFonts w:asciiTheme="minorHAnsi" w:eastAsia="Times New Roman" w:hAnsiTheme="minorHAnsi" w:cstheme="minorHAnsi"/>
          <w:sz w:val="20"/>
          <w:szCs w:val="20"/>
          <w14:ligatures w14:val="none"/>
        </w:rPr>
        <w:t xml:space="preserve">equired </w:t>
      </w:r>
      <w:r w:rsidR="006E6312" w:rsidRPr="006E6312">
        <w:rPr>
          <w:rFonts w:asciiTheme="minorHAnsi" w:eastAsia="Times New Roman" w:hAnsiTheme="minorHAnsi" w:cstheme="minorHAnsi"/>
          <w:sz w:val="20"/>
          <w:szCs w:val="20"/>
          <w14:ligatures w14:val="none"/>
        </w:rPr>
        <w:t>f</w:t>
      </w:r>
      <w:r w:rsidRPr="006E6312">
        <w:rPr>
          <w:rFonts w:asciiTheme="minorHAnsi" w:eastAsia="Times New Roman" w:hAnsiTheme="minorHAnsi" w:cstheme="minorHAnsi"/>
          <w:sz w:val="20"/>
          <w:szCs w:val="20"/>
          <w14:ligatures w14:val="none"/>
        </w:rPr>
        <w:t xml:space="preserve">or </w:t>
      </w:r>
      <w:r w:rsidR="006E6312" w:rsidRPr="006E6312">
        <w:rPr>
          <w:rFonts w:asciiTheme="minorHAnsi" w:eastAsia="Times New Roman" w:hAnsiTheme="minorHAnsi" w:cstheme="minorHAnsi"/>
          <w:sz w:val="20"/>
          <w:szCs w:val="20"/>
          <w14:ligatures w14:val="none"/>
        </w:rPr>
        <w:t>n</w:t>
      </w:r>
      <w:r w:rsidRPr="006E6312">
        <w:rPr>
          <w:rFonts w:asciiTheme="minorHAnsi" w:eastAsia="Times New Roman" w:hAnsiTheme="minorHAnsi" w:cstheme="minorHAnsi"/>
          <w:sz w:val="20"/>
          <w:szCs w:val="20"/>
          <w14:ligatures w14:val="none"/>
        </w:rPr>
        <w:t xml:space="preserve">ew </w:t>
      </w:r>
      <w:r w:rsidR="006E6312" w:rsidRPr="006E6312">
        <w:rPr>
          <w:rFonts w:asciiTheme="minorHAnsi" w:eastAsia="Times New Roman" w:hAnsiTheme="minorHAnsi" w:cstheme="minorHAnsi"/>
          <w:sz w:val="20"/>
          <w:szCs w:val="20"/>
          <w14:ligatures w14:val="none"/>
        </w:rPr>
        <w:t>b</w:t>
      </w:r>
      <w:r w:rsidRPr="006E6312">
        <w:rPr>
          <w:rFonts w:asciiTheme="minorHAnsi" w:eastAsia="Times New Roman" w:hAnsiTheme="minorHAnsi" w:cstheme="minorHAnsi"/>
          <w:sz w:val="20"/>
          <w:szCs w:val="20"/>
          <w14:ligatures w14:val="none"/>
        </w:rPr>
        <w:t>usiness</w:t>
      </w:r>
      <w:r w:rsidR="006E6312" w:rsidRPr="006E6312">
        <w:rPr>
          <w:rFonts w:asciiTheme="minorHAnsi" w:eastAsia="Times New Roman" w:hAnsiTheme="minorHAnsi" w:cstheme="minorHAnsi"/>
          <w:sz w:val="20"/>
          <w:szCs w:val="20"/>
          <w14:ligatures w14:val="none"/>
        </w:rPr>
        <w:t>es</w:t>
      </w:r>
      <w:r w:rsidRPr="006E6312">
        <w:rPr>
          <w:rFonts w:asciiTheme="minorHAnsi" w:eastAsia="Times New Roman" w:hAnsiTheme="minorHAnsi" w:cstheme="minorHAnsi"/>
          <w:sz w:val="20"/>
          <w:szCs w:val="20"/>
          <w14:ligatures w14:val="none"/>
        </w:rPr>
        <w:t xml:space="preserve"> and </w:t>
      </w:r>
      <w:r w:rsidR="006E6312" w:rsidRPr="006E6312">
        <w:rPr>
          <w:rFonts w:asciiTheme="minorHAnsi" w:eastAsia="Times New Roman" w:hAnsiTheme="minorHAnsi" w:cstheme="minorHAnsi"/>
          <w:sz w:val="20"/>
          <w:szCs w:val="20"/>
          <w14:ligatures w14:val="none"/>
        </w:rPr>
        <w:t>e</w:t>
      </w:r>
      <w:r w:rsidRPr="006E6312">
        <w:rPr>
          <w:rFonts w:asciiTheme="minorHAnsi" w:eastAsia="Times New Roman" w:hAnsiTheme="minorHAnsi" w:cstheme="minorHAnsi"/>
          <w:sz w:val="20"/>
          <w:szCs w:val="20"/>
          <w14:ligatures w14:val="none"/>
        </w:rPr>
        <w:t xml:space="preserve">xisting </w:t>
      </w:r>
      <w:r w:rsidR="006E6312" w:rsidRPr="006E6312">
        <w:rPr>
          <w:rFonts w:asciiTheme="minorHAnsi" w:eastAsia="Times New Roman" w:hAnsiTheme="minorHAnsi" w:cstheme="minorHAnsi"/>
          <w:sz w:val="20"/>
          <w:szCs w:val="20"/>
          <w14:ligatures w14:val="none"/>
        </w:rPr>
        <w:t>b</w:t>
      </w:r>
      <w:r w:rsidRPr="006E6312">
        <w:rPr>
          <w:rFonts w:asciiTheme="minorHAnsi" w:eastAsia="Times New Roman" w:hAnsiTheme="minorHAnsi" w:cstheme="minorHAnsi"/>
          <w:sz w:val="20"/>
          <w:szCs w:val="20"/>
          <w14:ligatures w14:val="none"/>
        </w:rPr>
        <w:t>usiness</w:t>
      </w:r>
      <w:r w:rsidR="006E6312" w:rsidRPr="006E6312">
        <w:rPr>
          <w:rFonts w:asciiTheme="minorHAnsi" w:eastAsia="Times New Roman" w:hAnsiTheme="minorHAnsi" w:cstheme="minorHAnsi"/>
          <w:sz w:val="20"/>
          <w:szCs w:val="20"/>
          <w14:ligatures w14:val="none"/>
        </w:rPr>
        <w:t>es e</w:t>
      </w:r>
      <w:r w:rsidRPr="006E6312">
        <w:rPr>
          <w:rFonts w:asciiTheme="minorHAnsi" w:eastAsia="Times New Roman" w:hAnsiTheme="minorHAnsi" w:cstheme="minorHAnsi"/>
          <w:sz w:val="20"/>
          <w:szCs w:val="20"/>
          <w14:ligatures w14:val="none"/>
        </w:rPr>
        <w:t xml:space="preserve">xpanding into new </w:t>
      </w:r>
      <w:r w:rsidR="006E6312" w:rsidRPr="006E6312">
        <w:rPr>
          <w:rFonts w:asciiTheme="minorHAnsi" w:eastAsia="Times New Roman" w:hAnsiTheme="minorHAnsi" w:cstheme="minorHAnsi"/>
          <w:sz w:val="20"/>
          <w:szCs w:val="20"/>
          <w14:ligatures w14:val="none"/>
        </w:rPr>
        <w:t>p</w:t>
      </w:r>
      <w:r w:rsidRPr="006E6312">
        <w:rPr>
          <w:rFonts w:asciiTheme="minorHAnsi" w:eastAsia="Times New Roman" w:hAnsiTheme="minorHAnsi" w:cstheme="minorHAnsi"/>
          <w:sz w:val="20"/>
          <w:szCs w:val="20"/>
          <w14:ligatures w14:val="none"/>
        </w:rPr>
        <w:t xml:space="preserve">roduct </w:t>
      </w:r>
      <w:r w:rsidR="006E6312" w:rsidRPr="006E6312">
        <w:rPr>
          <w:rFonts w:asciiTheme="minorHAnsi" w:eastAsia="Times New Roman" w:hAnsiTheme="minorHAnsi" w:cstheme="minorHAnsi"/>
          <w:sz w:val="20"/>
          <w:szCs w:val="20"/>
          <w14:ligatures w14:val="none"/>
        </w:rPr>
        <w:t>l</w:t>
      </w:r>
      <w:r w:rsidRPr="006E6312">
        <w:rPr>
          <w:rFonts w:asciiTheme="minorHAnsi" w:eastAsia="Times New Roman" w:hAnsiTheme="minorHAnsi" w:cstheme="minorHAnsi"/>
          <w:sz w:val="20"/>
          <w:szCs w:val="20"/>
          <w14:ligatures w14:val="none"/>
        </w:rPr>
        <w:t xml:space="preserve">ines, </w:t>
      </w:r>
      <w:r w:rsidR="006E6312" w:rsidRPr="006E6312">
        <w:rPr>
          <w:rFonts w:asciiTheme="minorHAnsi" w:eastAsia="Times New Roman" w:hAnsiTheme="minorHAnsi" w:cstheme="minorHAnsi"/>
          <w:sz w:val="20"/>
          <w:szCs w:val="20"/>
          <w14:ligatures w14:val="none"/>
        </w:rPr>
        <w:t xml:space="preserve">please </w:t>
      </w:r>
      <w:r w:rsidRPr="006E6312">
        <w:rPr>
          <w:rFonts w:asciiTheme="minorHAnsi" w:eastAsia="Times New Roman" w:hAnsiTheme="minorHAnsi" w:cstheme="minorHAnsi"/>
          <w:sz w:val="20"/>
          <w:szCs w:val="20"/>
          <w14:ligatures w14:val="none"/>
        </w:rPr>
        <w:t xml:space="preserve">include </w:t>
      </w:r>
      <w:r w:rsidR="006E6312" w:rsidRPr="006E6312">
        <w:rPr>
          <w:rFonts w:asciiTheme="minorHAnsi" w:eastAsia="Times New Roman" w:hAnsiTheme="minorHAnsi" w:cstheme="minorHAnsi"/>
          <w:sz w:val="20"/>
          <w:szCs w:val="20"/>
          <w14:ligatures w14:val="none"/>
        </w:rPr>
        <w:t>a b</w:t>
      </w:r>
      <w:r w:rsidRPr="006E6312">
        <w:rPr>
          <w:rFonts w:asciiTheme="minorHAnsi" w:eastAsia="Times New Roman" w:hAnsiTheme="minorHAnsi" w:cstheme="minorHAnsi"/>
          <w:sz w:val="20"/>
          <w:szCs w:val="20"/>
          <w14:ligatures w14:val="none"/>
        </w:rPr>
        <w:t xml:space="preserve">usiness </w:t>
      </w:r>
      <w:r w:rsidR="006E6312" w:rsidRPr="006E6312">
        <w:rPr>
          <w:rFonts w:asciiTheme="minorHAnsi" w:eastAsia="Times New Roman" w:hAnsiTheme="minorHAnsi" w:cstheme="minorHAnsi"/>
          <w:sz w:val="20"/>
          <w:szCs w:val="20"/>
          <w14:ligatures w14:val="none"/>
        </w:rPr>
        <w:t>p</w:t>
      </w:r>
      <w:r w:rsidRPr="006E6312">
        <w:rPr>
          <w:rFonts w:asciiTheme="minorHAnsi" w:eastAsia="Times New Roman" w:hAnsiTheme="minorHAnsi" w:cstheme="minorHAnsi"/>
          <w:sz w:val="20"/>
          <w:szCs w:val="20"/>
          <w14:ligatures w14:val="none"/>
        </w:rPr>
        <w:t xml:space="preserve">lan. </w:t>
      </w:r>
    </w:p>
    <w:p w14:paraId="4CCF3A6A" w14:textId="77777777" w:rsidR="00D1480C" w:rsidRPr="00D1480C" w:rsidRDefault="00D1480C" w:rsidP="00D1480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Theme="minorHAnsi" w:eastAsia="Times New Roman" w:hAnsiTheme="minorHAnsi" w:cstheme="minorHAnsi"/>
          <w:sz w:val="20"/>
          <w:szCs w:val="20"/>
          <w14:ligatures w14:val="none"/>
        </w:rPr>
      </w:pPr>
    </w:p>
    <w:p w14:paraId="188FB176" w14:textId="761BFACE" w:rsidR="00446A21" w:rsidRPr="0056790F" w:rsidRDefault="005E5379" w:rsidP="0056790F">
      <w:pPr>
        <w:ind w:right="720"/>
        <w:rPr>
          <w:rFonts w:asciiTheme="minorHAnsi" w:hAnsiTheme="minorHAnsi" w:cstheme="minorHAnsi"/>
          <w:b/>
          <w:bCs/>
          <w:sz w:val="20"/>
          <w:szCs w:val="20"/>
        </w:rPr>
      </w:pPr>
      <w:r w:rsidRPr="005E5379">
        <w:rPr>
          <w:rFonts w:asciiTheme="minorHAnsi" w:hAnsiTheme="minorHAnsi" w:cstheme="minorHAnsi"/>
          <w:b/>
          <w:bCs/>
          <w:sz w:val="20"/>
          <w:szCs w:val="20"/>
        </w:rPr>
        <w:t>ECONOMIC DEVELOPMENT PLAN</w:t>
      </w:r>
      <w:r w:rsidR="006409CB">
        <w:rPr>
          <w:rFonts w:asciiTheme="minorHAnsi" w:hAnsiTheme="minorHAnsi" w:cstheme="minorHAnsi"/>
          <w:b/>
          <w:bCs/>
          <w:sz w:val="20"/>
          <w:szCs w:val="20"/>
        </w:rPr>
        <w:t xml:space="preserve"> </w:t>
      </w:r>
      <w:r w:rsidRPr="005E5379">
        <w:rPr>
          <w:rFonts w:asciiTheme="minorHAnsi" w:hAnsiTheme="minorHAnsi" w:cstheme="minorHAnsi"/>
          <w:b/>
          <w:bCs/>
          <w:sz w:val="20"/>
          <w:szCs w:val="20"/>
        </w:rPr>
        <w:t>FOR THE CITY OF SEWARD, NEBRASKA</w:t>
      </w:r>
      <w:r w:rsidR="006409CB">
        <w:rPr>
          <w:rFonts w:asciiTheme="minorHAnsi" w:hAnsiTheme="minorHAnsi" w:cstheme="minorHAnsi"/>
          <w:b/>
          <w:bCs/>
          <w:sz w:val="20"/>
          <w:szCs w:val="20"/>
        </w:rPr>
        <w:t xml:space="preserve"> (Revised January 1, 2014)</w:t>
      </w:r>
    </w:p>
    <w:p w14:paraId="069CF2B2" w14:textId="5ACA28E5" w:rsidR="005E5379" w:rsidRPr="00B511C3" w:rsidRDefault="00B511C3" w:rsidP="00AF5FE3">
      <w:pPr>
        <w:tabs>
          <w:tab w:val="left" w:pos="-1440"/>
        </w:tabs>
        <w:rPr>
          <w:rFonts w:asciiTheme="minorHAnsi" w:hAnsiTheme="minorHAnsi" w:cstheme="minorHAnsi"/>
          <w:b/>
          <w:bCs/>
          <w:color w:val="FF0000"/>
          <w:sz w:val="20"/>
          <w:szCs w:val="20"/>
        </w:rPr>
      </w:pPr>
      <w:r w:rsidRPr="00B511C3">
        <w:rPr>
          <w:rFonts w:asciiTheme="minorHAnsi" w:hAnsiTheme="minorHAnsi" w:cstheme="minorHAnsi"/>
          <w:b/>
          <w:bCs/>
          <w:color w:val="FF0000"/>
          <w:sz w:val="20"/>
          <w:szCs w:val="20"/>
        </w:rPr>
        <w:t>SECTION I.</w:t>
      </w:r>
      <w:r w:rsidRPr="00B511C3">
        <w:rPr>
          <w:rFonts w:asciiTheme="minorHAnsi" w:hAnsiTheme="minorHAnsi" w:cstheme="minorHAnsi"/>
          <w:b/>
          <w:bCs/>
          <w:color w:val="FF0000"/>
          <w:sz w:val="20"/>
          <w:szCs w:val="20"/>
        </w:rPr>
        <w:tab/>
        <w:t>GENERAL COMMUNITY AND ECONOMIC DEVELOPMENT STRATEGY</w:t>
      </w:r>
    </w:p>
    <w:p w14:paraId="4E1746FE" w14:textId="77777777" w:rsidR="005E5379" w:rsidRPr="005E5379" w:rsidRDefault="005E5379" w:rsidP="00AF5FE3">
      <w:pPr>
        <w:jc w:val="both"/>
        <w:rPr>
          <w:rFonts w:asciiTheme="minorHAnsi" w:hAnsiTheme="minorHAnsi" w:cstheme="minorHAnsi"/>
          <w:sz w:val="20"/>
          <w:szCs w:val="20"/>
        </w:rPr>
      </w:pPr>
      <w:r w:rsidRPr="005E5379">
        <w:rPr>
          <w:rFonts w:asciiTheme="minorHAnsi" w:hAnsiTheme="minorHAnsi" w:cstheme="minorHAnsi"/>
          <w:sz w:val="20"/>
          <w:szCs w:val="20"/>
        </w:rPr>
        <w:t xml:space="preserve">Due to the extremely competitive nature of economic development at the national, state and local levels, there is intense competition among states, counties and municipalities of our nation to expand and/or locate businesses in their respective jurisdictions.  This intense competition for new job creation has forced states and municipalities to provide incentives to businesses </w:t>
      </w:r>
      <w:proofErr w:type="gramStart"/>
      <w:r w:rsidRPr="005E5379">
        <w:rPr>
          <w:rFonts w:asciiTheme="minorHAnsi" w:hAnsiTheme="minorHAnsi" w:cstheme="minorHAnsi"/>
          <w:sz w:val="20"/>
          <w:szCs w:val="20"/>
        </w:rPr>
        <w:t>in order to</w:t>
      </w:r>
      <w:proofErr w:type="gramEnd"/>
      <w:r w:rsidRPr="005E5379">
        <w:rPr>
          <w:rFonts w:asciiTheme="minorHAnsi" w:hAnsiTheme="minorHAnsi" w:cstheme="minorHAnsi"/>
          <w:sz w:val="20"/>
          <w:szCs w:val="20"/>
        </w:rPr>
        <w:t xml:space="preserve"> remain competitive.  Seward has been limited in its efforts to effectively compete in the business recruitment and expansion arena.  Even though the community has not had a shortage of opportunities, the city has been unable to respond quickly to those opportunities by not controlling available property or being able to raise sufficient capital from local sources to provide incentives for business location and expansion decisions that are tailored to meet the needs of our local community.  Our ability to encourage business location and expansion has a direct impact not only upon the economic </w:t>
      </w:r>
      <w:proofErr w:type="spellStart"/>
      <w:proofErr w:type="gramStart"/>
      <w:r w:rsidRPr="005E5379">
        <w:rPr>
          <w:rFonts w:asciiTheme="minorHAnsi" w:hAnsiTheme="minorHAnsi" w:cstheme="minorHAnsi"/>
          <w:sz w:val="20"/>
          <w:szCs w:val="20"/>
        </w:rPr>
        <w:t>well being</w:t>
      </w:r>
      <w:proofErr w:type="spellEnd"/>
      <w:proofErr w:type="gramEnd"/>
      <w:r w:rsidRPr="005E5379">
        <w:rPr>
          <w:rFonts w:asciiTheme="minorHAnsi" w:hAnsiTheme="minorHAnsi" w:cstheme="minorHAnsi"/>
          <w:sz w:val="20"/>
          <w:szCs w:val="20"/>
        </w:rPr>
        <w:t xml:space="preserve"> of our community and its residents but upon the State of Nebraska as well.</w:t>
      </w:r>
    </w:p>
    <w:p w14:paraId="6E0B5E2E" w14:textId="77777777" w:rsidR="005E5379" w:rsidRPr="00BC358B" w:rsidRDefault="005E5379" w:rsidP="00AF5FE3">
      <w:pPr>
        <w:rPr>
          <w:rFonts w:asciiTheme="minorHAnsi" w:hAnsiTheme="minorHAnsi" w:cstheme="minorHAnsi"/>
          <w:sz w:val="12"/>
          <w:szCs w:val="12"/>
        </w:rPr>
      </w:pPr>
    </w:p>
    <w:p w14:paraId="4528F7BB" w14:textId="34F484F9" w:rsidR="005E5379" w:rsidRPr="005E5379" w:rsidRDefault="005E5379" w:rsidP="00AF5FE3">
      <w:pPr>
        <w:jc w:val="both"/>
        <w:rPr>
          <w:rFonts w:asciiTheme="minorHAnsi" w:hAnsiTheme="minorHAnsi" w:cstheme="minorHAnsi"/>
          <w:sz w:val="20"/>
          <w:szCs w:val="20"/>
        </w:rPr>
      </w:pPr>
      <w:r w:rsidRPr="005E5379">
        <w:rPr>
          <w:rFonts w:asciiTheme="minorHAnsi" w:hAnsiTheme="minorHAnsi" w:cstheme="minorHAnsi"/>
          <w:sz w:val="20"/>
          <w:szCs w:val="20"/>
        </w:rPr>
        <w:t xml:space="preserve">Nebraska voters enacted a constitutional amendment in </w:t>
      </w:r>
      <w:r w:rsidR="00BC358B" w:rsidRPr="005E5379">
        <w:rPr>
          <w:rFonts w:asciiTheme="minorHAnsi" w:hAnsiTheme="minorHAnsi" w:cstheme="minorHAnsi"/>
          <w:sz w:val="20"/>
          <w:szCs w:val="20"/>
        </w:rPr>
        <w:t>November</w:t>
      </w:r>
      <w:r w:rsidRPr="005E5379">
        <w:rPr>
          <w:rFonts w:asciiTheme="minorHAnsi" w:hAnsiTheme="minorHAnsi" w:cstheme="minorHAnsi"/>
          <w:sz w:val="20"/>
          <w:szCs w:val="20"/>
        </w:rPr>
        <w:t xml:space="preserve"> 1990 granting cities and villages to use local sources of revenue for economic or industrial projects and programs.  On June 3, </w:t>
      </w:r>
      <w:r w:rsidR="00A95711" w:rsidRPr="005E5379">
        <w:rPr>
          <w:rFonts w:asciiTheme="minorHAnsi" w:hAnsiTheme="minorHAnsi" w:cstheme="minorHAnsi"/>
          <w:sz w:val="20"/>
          <w:szCs w:val="20"/>
        </w:rPr>
        <w:t>1991,</w:t>
      </w:r>
      <w:r w:rsidRPr="005E5379">
        <w:rPr>
          <w:rFonts w:asciiTheme="minorHAnsi" w:hAnsiTheme="minorHAnsi" w:cstheme="minorHAnsi"/>
          <w:sz w:val="20"/>
          <w:szCs w:val="20"/>
        </w:rPr>
        <w:t xml:space="preserve"> </w:t>
      </w:r>
      <w:proofErr w:type="gramStart"/>
      <w:r w:rsidRPr="005E5379">
        <w:rPr>
          <w:rFonts w:asciiTheme="minorHAnsi" w:hAnsiTheme="minorHAnsi" w:cstheme="minorHAnsi"/>
          <w:sz w:val="20"/>
          <w:szCs w:val="20"/>
        </w:rPr>
        <w:t>the Unicameral</w:t>
      </w:r>
      <w:proofErr w:type="gramEnd"/>
      <w:r w:rsidRPr="005E5379">
        <w:rPr>
          <w:rFonts w:asciiTheme="minorHAnsi" w:hAnsiTheme="minorHAnsi" w:cstheme="minorHAnsi"/>
          <w:sz w:val="20"/>
          <w:szCs w:val="20"/>
        </w:rPr>
        <w:t xml:space="preserve"> signed into law this amendment with the passage of Legislative Bill 840, the Local Option Municipal Economic Development Act.  </w:t>
      </w:r>
    </w:p>
    <w:p w14:paraId="4FB4A5DD" w14:textId="77777777" w:rsidR="005E5379" w:rsidRPr="00BC358B" w:rsidRDefault="005E5379" w:rsidP="00AF5FE3">
      <w:pPr>
        <w:rPr>
          <w:rFonts w:asciiTheme="minorHAnsi" w:hAnsiTheme="minorHAnsi" w:cstheme="minorHAnsi"/>
          <w:sz w:val="12"/>
          <w:szCs w:val="12"/>
        </w:rPr>
      </w:pPr>
    </w:p>
    <w:p w14:paraId="604BDC76" w14:textId="77777777" w:rsidR="005E5379" w:rsidRPr="005E5379" w:rsidRDefault="005E5379" w:rsidP="00AF5FE3">
      <w:pPr>
        <w:jc w:val="both"/>
        <w:rPr>
          <w:rFonts w:asciiTheme="minorHAnsi" w:hAnsiTheme="minorHAnsi" w:cstheme="minorHAnsi"/>
          <w:sz w:val="20"/>
          <w:szCs w:val="20"/>
        </w:rPr>
      </w:pPr>
      <w:r w:rsidRPr="005E5379">
        <w:rPr>
          <w:rFonts w:asciiTheme="minorHAnsi" w:hAnsiTheme="minorHAnsi" w:cstheme="minorHAnsi"/>
          <w:sz w:val="20"/>
          <w:szCs w:val="20"/>
        </w:rPr>
        <w:t>The Local Option Municipal Economic Development Act is based on the premise that communities should use their own tax dollars in ways that best meet local needs.  While ongoing planning processes in many towns have identified development, job creation, and increased economic opportunity as their highest priority for the future, a variety of constitutional and legislative prohibitions kept them from investing local funds in development programs.  Consequently, this law allows Nebraska communities the opportunity to determine their own destiny by identifying shortcomings and providing, through self-</w:t>
      </w:r>
      <w:proofErr w:type="gramStart"/>
      <w:r w:rsidRPr="005E5379">
        <w:rPr>
          <w:rFonts w:asciiTheme="minorHAnsi" w:hAnsiTheme="minorHAnsi" w:cstheme="minorHAnsi"/>
          <w:sz w:val="20"/>
          <w:szCs w:val="20"/>
        </w:rPr>
        <w:t>determination</w:t>
      </w:r>
      <w:proofErr w:type="gramEnd"/>
      <w:r w:rsidRPr="005E5379">
        <w:rPr>
          <w:rFonts w:asciiTheme="minorHAnsi" w:hAnsiTheme="minorHAnsi" w:cstheme="minorHAnsi"/>
          <w:sz w:val="20"/>
          <w:szCs w:val="20"/>
        </w:rPr>
        <w:t xml:space="preserve"> those incentives necessary to businesses looking at their community.  The economic development plan formulated by the city implementing this legislation and the mechanism for funding the plan is subject to a vote of the people of the city.  The core of the LB 840 process involves the formulation of a proposed plan (the Plan) for a local economic development program.  The plan forms the foundation for the collection and expenditure of local tax revenues for economic development and the provision of the plan becomes the basis under which the municipality’s program operates.</w:t>
      </w:r>
    </w:p>
    <w:p w14:paraId="59557827" w14:textId="77777777" w:rsidR="005E5379" w:rsidRPr="009229CF" w:rsidRDefault="005E5379" w:rsidP="009229CF">
      <w:pPr>
        <w:rPr>
          <w:rFonts w:asciiTheme="minorHAnsi" w:hAnsiTheme="minorHAnsi" w:cstheme="minorHAnsi"/>
          <w:sz w:val="12"/>
          <w:szCs w:val="12"/>
        </w:rPr>
      </w:pPr>
    </w:p>
    <w:p w14:paraId="7DC8D6F4" w14:textId="02276B21" w:rsidR="005E5379" w:rsidRPr="00BC358B" w:rsidRDefault="00BC358B" w:rsidP="00AF5FE3">
      <w:pPr>
        <w:tabs>
          <w:tab w:val="left" w:pos="-1440"/>
        </w:tabs>
        <w:rPr>
          <w:rFonts w:asciiTheme="minorHAnsi" w:hAnsiTheme="minorHAnsi" w:cstheme="minorHAnsi"/>
          <w:color w:val="FF0000"/>
          <w:sz w:val="20"/>
          <w:szCs w:val="20"/>
        </w:rPr>
      </w:pPr>
      <w:r>
        <w:rPr>
          <w:rFonts w:asciiTheme="minorHAnsi" w:hAnsiTheme="minorHAnsi" w:cstheme="minorHAnsi"/>
          <w:b/>
          <w:bCs/>
          <w:color w:val="FF0000"/>
          <w:sz w:val="20"/>
          <w:szCs w:val="20"/>
        </w:rPr>
        <w:t>SECTION II.</w:t>
      </w:r>
      <w:r>
        <w:rPr>
          <w:rFonts w:asciiTheme="minorHAnsi" w:hAnsiTheme="minorHAnsi" w:cstheme="minorHAnsi"/>
          <w:b/>
          <w:bCs/>
          <w:color w:val="FF0000"/>
          <w:sz w:val="20"/>
          <w:szCs w:val="20"/>
        </w:rPr>
        <w:tab/>
        <w:t xml:space="preserve">STATEMENT OF PURPOSE DESCRIBING GENERAL INTENT AND GOALS </w:t>
      </w:r>
    </w:p>
    <w:p w14:paraId="4D6F09F8" w14:textId="77777777" w:rsidR="00446A21" w:rsidRPr="0056790F" w:rsidRDefault="005E5379" w:rsidP="00AF5FE3">
      <w:pPr>
        <w:jc w:val="both"/>
        <w:rPr>
          <w:rFonts w:asciiTheme="minorHAnsi" w:hAnsiTheme="minorHAnsi" w:cstheme="minorHAnsi"/>
          <w:sz w:val="19"/>
          <w:szCs w:val="19"/>
        </w:rPr>
      </w:pPr>
      <w:r w:rsidRPr="0056790F">
        <w:rPr>
          <w:rFonts w:asciiTheme="minorHAnsi" w:hAnsiTheme="minorHAnsi" w:cstheme="minorHAnsi"/>
          <w:sz w:val="19"/>
          <w:szCs w:val="19"/>
        </w:rPr>
        <w:t>It is the intent of the City of Seward, Nebraska to implement an economic development program with the general purpose and goals of:</w:t>
      </w:r>
      <w:r w:rsidRPr="0056790F">
        <w:rPr>
          <w:rFonts w:asciiTheme="minorHAnsi" w:hAnsiTheme="minorHAnsi" w:cstheme="minorHAnsi"/>
          <w:sz w:val="19"/>
          <w:szCs w:val="19"/>
        </w:rPr>
        <w:tab/>
      </w:r>
    </w:p>
    <w:p w14:paraId="1D99B203" w14:textId="0C6D053F" w:rsidR="005E5379" w:rsidRDefault="005E5379" w:rsidP="00AF5FE3">
      <w:pPr>
        <w:pStyle w:val="ListParagraph"/>
        <w:numPr>
          <w:ilvl w:val="0"/>
          <w:numId w:val="14"/>
        </w:numPr>
        <w:ind w:left="540"/>
        <w:jc w:val="both"/>
        <w:rPr>
          <w:rFonts w:asciiTheme="minorHAnsi" w:hAnsiTheme="minorHAnsi" w:cstheme="minorHAnsi"/>
          <w:sz w:val="20"/>
          <w:szCs w:val="20"/>
        </w:rPr>
      </w:pPr>
      <w:r w:rsidRPr="00AF5FE3">
        <w:rPr>
          <w:rFonts w:asciiTheme="minorHAnsi" w:hAnsiTheme="minorHAnsi" w:cstheme="minorHAnsi"/>
          <w:sz w:val="20"/>
          <w:szCs w:val="20"/>
        </w:rPr>
        <w:t>Creating high paying quality jobs by generating employment opportunities and expanding the available workforce within the labor market of Seward and Seward County.</w:t>
      </w:r>
    </w:p>
    <w:p w14:paraId="67E04E1F" w14:textId="37040B7E" w:rsidR="005E5379" w:rsidRDefault="005E5379" w:rsidP="00AF5FE3">
      <w:pPr>
        <w:pStyle w:val="ListParagraph"/>
        <w:numPr>
          <w:ilvl w:val="0"/>
          <w:numId w:val="14"/>
        </w:numPr>
        <w:ind w:left="540"/>
        <w:jc w:val="both"/>
        <w:rPr>
          <w:rFonts w:asciiTheme="minorHAnsi" w:hAnsiTheme="minorHAnsi" w:cstheme="minorHAnsi"/>
          <w:sz w:val="20"/>
          <w:szCs w:val="20"/>
        </w:rPr>
      </w:pPr>
      <w:r w:rsidRPr="00AF5FE3">
        <w:rPr>
          <w:rFonts w:asciiTheme="minorHAnsi" w:hAnsiTheme="minorHAnsi" w:cstheme="minorHAnsi"/>
          <w:sz w:val="20"/>
          <w:szCs w:val="20"/>
        </w:rPr>
        <w:t>Attracting new capital investment to the community.</w:t>
      </w:r>
    </w:p>
    <w:p w14:paraId="4338F560" w14:textId="18A414A2" w:rsidR="00446A21" w:rsidRPr="00AF5FE3" w:rsidRDefault="005E5379" w:rsidP="00AF5FE3">
      <w:pPr>
        <w:pStyle w:val="ListParagraph"/>
        <w:numPr>
          <w:ilvl w:val="0"/>
          <w:numId w:val="14"/>
        </w:numPr>
        <w:ind w:left="540"/>
        <w:jc w:val="both"/>
        <w:rPr>
          <w:rFonts w:asciiTheme="minorHAnsi" w:hAnsiTheme="minorHAnsi" w:cstheme="minorHAnsi"/>
          <w:sz w:val="20"/>
          <w:szCs w:val="20"/>
        </w:rPr>
      </w:pPr>
      <w:r w:rsidRPr="00AF5FE3">
        <w:rPr>
          <w:rFonts w:asciiTheme="minorHAnsi" w:hAnsiTheme="minorHAnsi" w:cstheme="minorHAnsi"/>
          <w:sz w:val="20"/>
          <w:szCs w:val="20"/>
        </w:rPr>
        <w:t xml:space="preserve">Broadening the tax-base, </w:t>
      </w:r>
      <w:proofErr w:type="gramStart"/>
      <w:r w:rsidRPr="00AF5FE3">
        <w:rPr>
          <w:rFonts w:asciiTheme="minorHAnsi" w:hAnsiTheme="minorHAnsi" w:cstheme="minorHAnsi"/>
          <w:sz w:val="20"/>
          <w:szCs w:val="20"/>
        </w:rPr>
        <w:t>alleviate</w:t>
      </w:r>
      <w:proofErr w:type="gramEnd"/>
      <w:r w:rsidRPr="00AF5FE3">
        <w:rPr>
          <w:rFonts w:asciiTheme="minorHAnsi" w:hAnsiTheme="minorHAnsi" w:cstheme="minorHAnsi"/>
          <w:sz w:val="20"/>
          <w:szCs w:val="20"/>
        </w:rPr>
        <w:t xml:space="preserve"> the community’s reliance on property taxes and provide economic diversification to ensure economic stability and vitality for the community of Seward and the surrounding area.</w:t>
      </w:r>
    </w:p>
    <w:p w14:paraId="72FC46F3" w14:textId="59B012CE" w:rsidR="005E5379" w:rsidRPr="00BC358B" w:rsidRDefault="005E5379" w:rsidP="00446A21">
      <w:pPr>
        <w:ind w:left="-720" w:right="720"/>
        <w:rPr>
          <w:rFonts w:asciiTheme="minorHAnsi" w:hAnsiTheme="minorHAnsi" w:cstheme="minorHAnsi"/>
          <w:sz w:val="12"/>
          <w:szCs w:val="12"/>
        </w:rPr>
      </w:pPr>
    </w:p>
    <w:p w14:paraId="110055EB" w14:textId="77777777" w:rsidR="005E5379" w:rsidRDefault="005E5379" w:rsidP="00AF5FE3">
      <w:pPr>
        <w:jc w:val="both"/>
        <w:rPr>
          <w:rFonts w:asciiTheme="minorHAnsi" w:hAnsiTheme="minorHAnsi" w:cstheme="minorHAnsi"/>
          <w:sz w:val="20"/>
          <w:szCs w:val="20"/>
        </w:rPr>
      </w:pPr>
      <w:proofErr w:type="gramStart"/>
      <w:r w:rsidRPr="005E5379">
        <w:rPr>
          <w:rFonts w:asciiTheme="minorHAnsi" w:hAnsiTheme="minorHAnsi" w:cstheme="minorHAnsi"/>
          <w:sz w:val="20"/>
          <w:szCs w:val="20"/>
        </w:rPr>
        <w:t>In order to</w:t>
      </w:r>
      <w:proofErr w:type="gramEnd"/>
      <w:r w:rsidRPr="005E5379">
        <w:rPr>
          <w:rFonts w:asciiTheme="minorHAnsi" w:hAnsiTheme="minorHAnsi" w:cstheme="minorHAnsi"/>
          <w:sz w:val="20"/>
          <w:szCs w:val="20"/>
        </w:rPr>
        <w:t xml:space="preserve"> have a successful economic development strategy and help the community grow by providing existing and prospective residents with local economic opportunities, Seward must complete the following actions:</w:t>
      </w:r>
    </w:p>
    <w:p w14:paraId="1F2389AA" w14:textId="758F1C85" w:rsidR="005E5379" w:rsidRDefault="005E5379" w:rsidP="00AF5FE3">
      <w:pPr>
        <w:pStyle w:val="ListParagraph"/>
        <w:numPr>
          <w:ilvl w:val="0"/>
          <w:numId w:val="15"/>
        </w:numPr>
        <w:ind w:left="540"/>
        <w:jc w:val="both"/>
        <w:rPr>
          <w:rFonts w:asciiTheme="minorHAnsi" w:hAnsiTheme="minorHAnsi" w:cstheme="minorHAnsi"/>
          <w:sz w:val="20"/>
          <w:szCs w:val="20"/>
        </w:rPr>
      </w:pPr>
      <w:r w:rsidRPr="00AF5FE3">
        <w:rPr>
          <w:rFonts w:asciiTheme="minorHAnsi" w:hAnsiTheme="minorHAnsi" w:cstheme="minorHAnsi"/>
          <w:sz w:val="20"/>
          <w:szCs w:val="20"/>
        </w:rPr>
        <w:t xml:space="preserve">The City must diversify its economy by </w:t>
      </w:r>
      <w:proofErr w:type="gramStart"/>
      <w:r w:rsidRPr="00AF5FE3">
        <w:rPr>
          <w:rFonts w:asciiTheme="minorHAnsi" w:hAnsiTheme="minorHAnsi" w:cstheme="minorHAnsi"/>
          <w:sz w:val="20"/>
          <w:szCs w:val="20"/>
        </w:rPr>
        <w:t>recruiting of</w:t>
      </w:r>
      <w:proofErr w:type="gramEnd"/>
      <w:r w:rsidRPr="00AF5FE3">
        <w:rPr>
          <w:rFonts w:asciiTheme="minorHAnsi" w:hAnsiTheme="minorHAnsi" w:cstheme="minorHAnsi"/>
          <w:sz w:val="20"/>
          <w:szCs w:val="20"/>
        </w:rPr>
        <w:t xml:space="preserve"> new industries from outside and developing new businesses from inside the city. Seward must have a program that is a nurturing environment for small businesses and is a center for economic opportunity. This atmosphere can encourage people (entrepreneurs) with the skills and ideas to come to Seward to conduct business.</w:t>
      </w:r>
    </w:p>
    <w:p w14:paraId="42483BF3" w14:textId="6A8739B3" w:rsidR="005E5379" w:rsidRDefault="005E5379" w:rsidP="00AF5FE3">
      <w:pPr>
        <w:pStyle w:val="ListParagraph"/>
        <w:numPr>
          <w:ilvl w:val="0"/>
          <w:numId w:val="15"/>
        </w:numPr>
        <w:ind w:left="540"/>
        <w:jc w:val="both"/>
        <w:rPr>
          <w:rFonts w:asciiTheme="minorHAnsi" w:hAnsiTheme="minorHAnsi" w:cstheme="minorHAnsi"/>
          <w:sz w:val="20"/>
          <w:szCs w:val="20"/>
        </w:rPr>
      </w:pPr>
      <w:r w:rsidRPr="00AF5FE3">
        <w:rPr>
          <w:rFonts w:asciiTheme="minorHAnsi" w:hAnsiTheme="minorHAnsi" w:cstheme="minorHAnsi"/>
          <w:sz w:val="20"/>
          <w:szCs w:val="20"/>
        </w:rPr>
        <w:t>The City must retain and expand existing local businesses.</w:t>
      </w:r>
      <w:r w:rsidR="00446A21" w:rsidRPr="00AF5FE3">
        <w:rPr>
          <w:rFonts w:asciiTheme="minorHAnsi" w:hAnsiTheme="minorHAnsi" w:cstheme="minorHAnsi"/>
          <w:sz w:val="20"/>
          <w:szCs w:val="20"/>
        </w:rPr>
        <w:t xml:space="preserve"> </w:t>
      </w:r>
      <w:r w:rsidRPr="00AF5FE3">
        <w:rPr>
          <w:rFonts w:asciiTheme="minorHAnsi" w:hAnsiTheme="minorHAnsi" w:cstheme="minorHAnsi"/>
          <w:sz w:val="20"/>
          <w:szCs w:val="20"/>
        </w:rPr>
        <w:t>Historically, most new</w:t>
      </w:r>
      <w:r w:rsidR="00BC358B" w:rsidRPr="00AF5FE3">
        <w:rPr>
          <w:rFonts w:asciiTheme="minorHAnsi" w:hAnsiTheme="minorHAnsi" w:cstheme="minorHAnsi"/>
          <w:sz w:val="20"/>
          <w:szCs w:val="20"/>
        </w:rPr>
        <w:t xml:space="preserve"> </w:t>
      </w:r>
      <w:r w:rsidRPr="00AF5FE3">
        <w:rPr>
          <w:rFonts w:asciiTheme="minorHAnsi" w:hAnsiTheme="minorHAnsi" w:cstheme="minorHAnsi"/>
          <w:sz w:val="20"/>
          <w:szCs w:val="20"/>
        </w:rPr>
        <w:t>jobs are created by existing local firms.  Communities benefit from systematic and strategic approach to their business retention and expansion activities. Local businesses have already made a substantial investment in the community. It is also frequently easier and more economical to assist local businesses to expand and solve their infrastructure and site acquisition issues than to attract new businesses to the area. Business retention programs also lead to satisfied businesses that serve as an effective advertisement for business attraction.</w:t>
      </w:r>
    </w:p>
    <w:p w14:paraId="2CCAB4CD" w14:textId="4B8E4E80" w:rsidR="005E5379" w:rsidRDefault="005E5379" w:rsidP="00AF5FE3">
      <w:pPr>
        <w:pStyle w:val="ListParagraph"/>
        <w:numPr>
          <w:ilvl w:val="0"/>
          <w:numId w:val="15"/>
        </w:numPr>
        <w:ind w:left="540"/>
        <w:jc w:val="both"/>
        <w:rPr>
          <w:rFonts w:asciiTheme="minorHAnsi" w:hAnsiTheme="minorHAnsi" w:cstheme="minorHAnsi"/>
          <w:sz w:val="20"/>
          <w:szCs w:val="20"/>
        </w:rPr>
      </w:pPr>
      <w:r w:rsidRPr="00AF5FE3">
        <w:rPr>
          <w:rFonts w:asciiTheme="minorHAnsi" w:hAnsiTheme="minorHAnsi" w:cstheme="minorHAnsi"/>
          <w:sz w:val="20"/>
          <w:szCs w:val="20"/>
        </w:rPr>
        <w:t>The City must have a marketing program.  Business recruitment will continue to be an effective and important part of Seward’s economic development strategy.  In addition to recruitment, the city can open job opportunities by helping existing businesses in the city to expand their markets and compete more successfully.  Finally, the successful marketing of Seward as a center for opportunity is important to the city’s effort to expand its labor force and attract new residents.</w:t>
      </w:r>
    </w:p>
    <w:p w14:paraId="0B6B5D5D" w14:textId="0F2D9318" w:rsidR="005E5379" w:rsidRDefault="005E5379" w:rsidP="00AF5FE3">
      <w:pPr>
        <w:pStyle w:val="ListParagraph"/>
        <w:numPr>
          <w:ilvl w:val="0"/>
          <w:numId w:val="15"/>
        </w:numPr>
        <w:ind w:left="540"/>
        <w:jc w:val="both"/>
        <w:rPr>
          <w:rFonts w:asciiTheme="minorHAnsi" w:hAnsiTheme="minorHAnsi" w:cstheme="minorHAnsi"/>
          <w:sz w:val="20"/>
          <w:szCs w:val="20"/>
        </w:rPr>
      </w:pPr>
      <w:r w:rsidRPr="00AF5FE3">
        <w:rPr>
          <w:rFonts w:asciiTheme="minorHAnsi" w:hAnsiTheme="minorHAnsi" w:cstheme="minorHAnsi"/>
          <w:sz w:val="20"/>
          <w:szCs w:val="20"/>
        </w:rPr>
        <w:t>The City must provide for the acquisition of industrial land and the provision of supporting infrastructure.</w:t>
      </w:r>
    </w:p>
    <w:p w14:paraId="081E7EAB" w14:textId="56D6D790" w:rsidR="005E5379" w:rsidRPr="00AF5FE3" w:rsidRDefault="005E5379" w:rsidP="00AF5FE3">
      <w:pPr>
        <w:pStyle w:val="ListParagraph"/>
        <w:numPr>
          <w:ilvl w:val="0"/>
          <w:numId w:val="15"/>
        </w:numPr>
        <w:ind w:left="540"/>
        <w:jc w:val="both"/>
        <w:rPr>
          <w:rFonts w:asciiTheme="minorHAnsi" w:hAnsiTheme="minorHAnsi" w:cstheme="minorHAnsi"/>
          <w:sz w:val="20"/>
          <w:szCs w:val="20"/>
        </w:rPr>
      </w:pPr>
      <w:r w:rsidRPr="00AF5FE3">
        <w:rPr>
          <w:rFonts w:asciiTheme="minorHAnsi" w:hAnsiTheme="minorHAnsi" w:cstheme="minorHAnsi"/>
          <w:sz w:val="20"/>
          <w:szCs w:val="20"/>
        </w:rPr>
        <w:t xml:space="preserve">Economic development needs </w:t>
      </w:r>
      <w:proofErr w:type="gramStart"/>
      <w:r w:rsidRPr="00AF5FE3">
        <w:rPr>
          <w:rFonts w:asciiTheme="minorHAnsi" w:hAnsiTheme="minorHAnsi" w:cstheme="minorHAnsi"/>
          <w:sz w:val="20"/>
          <w:szCs w:val="20"/>
        </w:rPr>
        <w:t>capital;</w:t>
      </w:r>
      <w:proofErr w:type="gramEnd"/>
      <w:r w:rsidRPr="00AF5FE3">
        <w:rPr>
          <w:rFonts w:asciiTheme="minorHAnsi" w:hAnsiTheme="minorHAnsi" w:cstheme="minorHAnsi"/>
          <w:sz w:val="20"/>
          <w:szCs w:val="20"/>
        </w:rPr>
        <w:t xml:space="preserve"> therefore, the city must expand access to venture and risk capital both inside and outside the community.</w:t>
      </w:r>
    </w:p>
    <w:p w14:paraId="14EE170D" w14:textId="77777777" w:rsidR="005E5379" w:rsidRPr="009229CF" w:rsidRDefault="005E5379" w:rsidP="00AF5FE3">
      <w:pPr>
        <w:rPr>
          <w:rFonts w:asciiTheme="minorHAnsi" w:hAnsiTheme="minorHAnsi" w:cstheme="minorHAnsi"/>
          <w:sz w:val="12"/>
          <w:szCs w:val="12"/>
        </w:rPr>
      </w:pPr>
    </w:p>
    <w:p w14:paraId="7E798AB7" w14:textId="43CA8C15" w:rsidR="005E5379" w:rsidRPr="00B511C3" w:rsidRDefault="00C36EF4" w:rsidP="00AF5FE3">
      <w:pPr>
        <w:rPr>
          <w:rFonts w:asciiTheme="minorHAnsi" w:hAnsiTheme="minorHAnsi" w:cstheme="minorHAnsi"/>
          <w:b/>
          <w:bCs/>
          <w:color w:val="FF0000"/>
          <w:sz w:val="20"/>
          <w:szCs w:val="20"/>
        </w:rPr>
      </w:pPr>
      <w:r w:rsidRPr="00BC358B">
        <w:rPr>
          <w:rFonts w:asciiTheme="minorHAnsi" w:hAnsiTheme="minorHAnsi" w:cstheme="minorHAnsi"/>
          <w:b/>
          <w:bCs/>
          <w:color w:val="FF0000"/>
          <w:sz w:val="20"/>
          <w:szCs w:val="20"/>
        </w:rPr>
        <w:t xml:space="preserve">SECTION III. </w:t>
      </w:r>
      <w:r w:rsidR="00BC358B">
        <w:rPr>
          <w:rFonts w:asciiTheme="minorHAnsi" w:hAnsiTheme="minorHAnsi" w:cstheme="minorHAnsi"/>
          <w:b/>
          <w:bCs/>
          <w:color w:val="FF0000"/>
          <w:sz w:val="20"/>
          <w:szCs w:val="20"/>
        </w:rPr>
        <w:tab/>
      </w:r>
      <w:r w:rsidRPr="00BC358B">
        <w:rPr>
          <w:rFonts w:asciiTheme="minorHAnsi" w:hAnsiTheme="minorHAnsi" w:cstheme="minorHAnsi"/>
          <w:b/>
          <w:bCs/>
          <w:color w:val="FF0000"/>
          <w:sz w:val="20"/>
          <w:szCs w:val="20"/>
        </w:rPr>
        <w:t>ELI</w:t>
      </w:r>
      <w:r w:rsidR="00AF5FE3">
        <w:rPr>
          <w:rFonts w:asciiTheme="minorHAnsi" w:hAnsiTheme="minorHAnsi" w:cstheme="minorHAnsi"/>
          <w:b/>
          <w:bCs/>
          <w:color w:val="FF0000"/>
          <w:sz w:val="20"/>
          <w:szCs w:val="20"/>
        </w:rPr>
        <w:t>GI</w:t>
      </w:r>
      <w:r w:rsidRPr="00BC358B">
        <w:rPr>
          <w:rFonts w:asciiTheme="minorHAnsi" w:hAnsiTheme="minorHAnsi" w:cstheme="minorHAnsi"/>
          <w:b/>
          <w:bCs/>
          <w:color w:val="FF0000"/>
          <w:sz w:val="20"/>
          <w:szCs w:val="20"/>
        </w:rPr>
        <w:t>B</w:t>
      </w:r>
      <w:r w:rsidR="00AF5FE3">
        <w:rPr>
          <w:rFonts w:asciiTheme="minorHAnsi" w:hAnsiTheme="minorHAnsi" w:cstheme="minorHAnsi"/>
          <w:b/>
          <w:bCs/>
          <w:color w:val="FF0000"/>
          <w:sz w:val="20"/>
          <w:szCs w:val="20"/>
        </w:rPr>
        <w:t>I</w:t>
      </w:r>
      <w:r w:rsidRPr="00BC358B">
        <w:rPr>
          <w:rFonts w:asciiTheme="minorHAnsi" w:hAnsiTheme="minorHAnsi" w:cstheme="minorHAnsi"/>
          <w:b/>
          <w:bCs/>
          <w:color w:val="FF0000"/>
          <w:sz w:val="20"/>
          <w:szCs w:val="20"/>
        </w:rPr>
        <w:t>LITY</w:t>
      </w:r>
    </w:p>
    <w:p w14:paraId="79472935" w14:textId="49A399A2" w:rsidR="005E5379" w:rsidRPr="00C36EF4" w:rsidRDefault="005E5379" w:rsidP="00AF5FE3">
      <w:pPr>
        <w:tabs>
          <w:tab w:val="left" w:pos="-1440"/>
        </w:tabs>
        <w:rPr>
          <w:rFonts w:asciiTheme="minorHAnsi" w:hAnsiTheme="minorHAnsi" w:cstheme="minorHAnsi"/>
          <w:b/>
          <w:bCs/>
          <w:sz w:val="20"/>
          <w:szCs w:val="20"/>
          <w:u w:val="single"/>
        </w:rPr>
      </w:pPr>
      <w:r w:rsidRPr="00C36EF4">
        <w:rPr>
          <w:rFonts w:asciiTheme="minorHAnsi" w:hAnsiTheme="minorHAnsi" w:cstheme="minorHAnsi"/>
          <w:b/>
          <w:bCs/>
          <w:sz w:val="20"/>
          <w:szCs w:val="20"/>
          <w:u w:val="single"/>
        </w:rPr>
        <w:t>A.</w:t>
      </w:r>
      <w:r w:rsidRPr="00C36EF4">
        <w:rPr>
          <w:rFonts w:asciiTheme="minorHAnsi" w:hAnsiTheme="minorHAnsi" w:cstheme="minorHAnsi"/>
          <w:b/>
          <w:bCs/>
          <w:sz w:val="20"/>
          <w:szCs w:val="20"/>
          <w:u w:val="single"/>
        </w:rPr>
        <w:tab/>
        <w:t>Eligible Activities</w:t>
      </w:r>
    </w:p>
    <w:p w14:paraId="171A9DC6" w14:textId="77777777" w:rsidR="00446A21" w:rsidRDefault="005E5379" w:rsidP="00AF5FE3">
      <w:pPr>
        <w:rPr>
          <w:rFonts w:asciiTheme="minorHAnsi" w:hAnsiTheme="minorHAnsi" w:cstheme="minorHAnsi"/>
          <w:sz w:val="20"/>
          <w:szCs w:val="20"/>
        </w:rPr>
      </w:pPr>
      <w:r w:rsidRPr="005E5379">
        <w:rPr>
          <w:rFonts w:asciiTheme="minorHAnsi" w:hAnsiTheme="minorHAnsi" w:cstheme="minorHAnsi"/>
          <w:sz w:val="20"/>
          <w:szCs w:val="20"/>
        </w:rPr>
        <w:t>Eligible activities under the economic development program may include, but shall not be limited to, the following:</w:t>
      </w:r>
    </w:p>
    <w:p w14:paraId="6767E6B7" w14:textId="48D42FDE" w:rsidR="005E5379" w:rsidRDefault="005E5379" w:rsidP="00AF5FE3">
      <w:pPr>
        <w:pStyle w:val="ListParagraph"/>
        <w:numPr>
          <w:ilvl w:val="0"/>
          <w:numId w:val="11"/>
        </w:numPr>
        <w:ind w:left="540"/>
        <w:jc w:val="both"/>
        <w:rPr>
          <w:rFonts w:asciiTheme="minorHAnsi" w:hAnsiTheme="minorHAnsi" w:cstheme="minorHAnsi"/>
          <w:sz w:val="20"/>
          <w:szCs w:val="20"/>
        </w:rPr>
      </w:pPr>
      <w:r w:rsidRPr="00446A21">
        <w:rPr>
          <w:rFonts w:asciiTheme="minorHAnsi" w:hAnsiTheme="minorHAnsi" w:cstheme="minorHAnsi"/>
          <w:sz w:val="20"/>
          <w:szCs w:val="20"/>
        </w:rPr>
        <w:t xml:space="preserve">The purchase of real estate, options for such purchases, and the renewal of such options for land within and outside the corporate limits of the City of Seward.  The land will be identified through local analysis by the City, </w:t>
      </w:r>
      <w:r w:rsidRPr="00922846">
        <w:rPr>
          <w:rFonts w:asciiTheme="minorHAnsi" w:hAnsiTheme="minorHAnsi" w:cstheme="minorHAnsi"/>
          <w:sz w:val="20"/>
          <w:szCs w:val="20"/>
        </w:rPr>
        <w:t xml:space="preserve">The Seward </w:t>
      </w:r>
      <w:r w:rsidR="00922846">
        <w:rPr>
          <w:rFonts w:asciiTheme="minorHAnsi" w:hAnsiTheme="minorHAnsi" w:cstheme="minorHAnsi"/>
          <w:sz w:val="20"/>
          <w:szCs w:val="20"/>
        </w:rPr>
        <w:t xml:space="preserve">County Chamber </w:t>
      </w:r>
      <w:r w:rsidR="00922846">
        <w:rPr>
          <w:rFonts w:asciiTheme="minorHAnsi" w:hAnsiTheme="minorHAnsi" w:cstheme="minorHAnsi"/>
          <w:sz w:val="20"/>
          <w:szCs w:val="20"/>
        </w:rPr>
        <w:lastRenderedPageBreak/>
        <w:t>&amp; Development Partnership (SCCDP)</w:t>
      </w:r>
      <w:r w:rsidRPr="00446A21">
        <w:rPr>
          <w:rFonts w:asciiTheme="minorHAnsi" w:hAnsiTheme="minorHAnsi" w:cstheme="minorHAnsi"/>
          <w:sz w:val="20"/>
          <w:szCs w:val="20"/>
        </w:rPr>
        <w:t xml:space="preserve"> and as possible the State of Nebraska Department of Economic Development.</w:t>
      </w:r>
    </w:p>
    <w:p w14:paraId="771AAA6F" w14:textId="468A5EFC" w:rsidR="005E5379" w:rsidRDefault="005E5379" w:rsidP="00AF5FE3">
      <w:pPr>
        <w:pStyle w:val="ListParagraph"/>
        <w:numPr>
          <w:ilvl w:val="0"/>
          <w:numId w:val="11"/>
        </w:numPr>
        <w:ind w:left="540"/>
        <w:jc w:val="both"/>
        <w:rPr>
          <w:rFonts w:asciiTheme="minorHAnsi" w:hAnsiTheme="minorHAnsi" w:cstheme="minorHAnsi"/>
          <w:sz w:val="20"/>
          <w:szCs w:val="20"/>
        </w:rPr>
      </w:pPr>
      <w:r w:rsidRPr="00446A21">
        <w:rPr>
          <w:rFonts w:asciiTheme="minorHAnsi" w:hAnsiTheme="minorHAnsi" w:cstheme="minorHAnsi"/>
          <w:sz w:val="20"/>
          <w:szCs w:val="20"/>
        </w:rPr>
        <w:t xml:space="preserve">Business development </w:t>
      </w:r>
      <w:proofErr w:type="gramStart"/>
      <w:r w:rsidRPr="00446A21">
        <w:rPr>
          <w:rFonts w:asciiTheme="minorHAnsi" w:hAnsiTheme="minorHAnsi" w:cstheme="minorHAnsi"/>
          <w:sz w:val="20"/>
          <w:szCs w:val="20"/>
        </w:rPr>
        <w:t>including</w:t>
      </w:r>
      <w:proofErr w:type="gramEnd"/>
      <w:r w:rsidRPr="00446A21">
        <w:rPr>
          <w:rFonts w:asciiTheme="minorHAnsi" w:hAnsiTheme="minorHAnsi" w:cstheme="minorHAnsi"/>
          <w:sz w:val="20"/>
          <w:szCs w:val="20"/>
        </w:rPr>
        <w:t xml:space="preserve"> retention and expansion of existing businesses.</w:t>
      </w:r>
    </w:p>
    <w:p w14:paraId="6411E469" w14:textId="4D90AF6B" w:rsidR="005E5379" w:rsidRDefault="005E5379" w:rsidP="00AF5FE3">
      <w:pPr>
        <w:pStyle w:val="ListParagraph"/>
        <w:numPr>
          <w:ilvl w:val="0"/>
          <w:numId w:val="11"/>
        </w:numPr>
        <w:ind w:left="540"/>
        <w:jc w:val="both"/>
        <w:rPr>
          <w:rFonts w:asciiTheme="minorHAnsi" w:hAnsiTheme="minorHAnsi" w:cstheme="minorHAnsi"/>
          <w:sz w:val="20"/>
          <w:szCs w:val="20"/>
        </w:rPr>
      </w:pPr>
      <w:r w:rsidRPr="00446A21">
        <w:rPr>
          <w:rFonts w:asciiTheme="minorHAnsi" w:hAnsiTheme="minorHAnsi" w:cstheme="minorHAnsi"/>
          <w:sz w:val="20"/>
          <w:szCs w:val="20"/>
        </w:rPr>
        <w:t>Recruitment activities to bring a qualifying business into the area.</w:t>
      </w:r>
    </w:p>
    <w:p w14:paraId="6198EBC9" w14:textId="2DAA8B2E" w:rsidR="005E5379" w:rsidRDefault="005E5379" w:rsidP="00AF5FE3">
      <w:pPr>
        <w:pStyle w:val="ListParagraph"/>
        <w:numPr>
          <w:ilvl w:val="0"/>
          <w:numId w:val="11"/>
        </w:numPr>
        <w:ind w:left="540"/>
        <w:jc w:val="both"/>
        <w:rPr>
          <w:rFonts w:asciiTheme="minorHAnsi" w:hAnsiTheme="minorHAnsi" w:cstheme="minorHAnsi"/>
          <w:sz w:val="20"/>
          <w:szCs w:val="20"/>
        </w:rPr>
      </w:pPr>
      <w:r w:rsidRPr="00446A21">
        <w:rPr>
          <w:rFonts w:asciiTheme="minorHAnsi" w:hAnsiTheme="minorHAnsi" w:cstheme="minorHAnsi"/>
          <w:sz w:val="20"/>
          <w:szCs w:val="20"/>
        </w:rPr>
        <w:t xml:space="preserve">A revolving loan fund from which low interest or </w:t>
      </w:r>
      <w:r w:rsidR="00C36EF4" w:rsidRPr="00446A21">
        <w:rPr>
          <w:rFonts w:asciiTheme="minorHAnsi" w:hAnsiTheme="minorHAnsi" w:cstheme="minorHAnsi"/>
          <w:sz w:val="20"/>
          <w:szCs w:val="20"/>
        </w:rPr>
        <w:t>performance-based</w:t>
      </w:r>
      <w:r w:rsidRPr="00446A21">
        <w:rPr>
          <w:rFonts w:asciiTheme="minorHAnsi" w:hAnsiTheme="minorHAnsi" w:cstheme="minorHAnsi"/>
          <w:sz w:val="20"/>
          <w:szCs w:val="20"/>
        </w:rPr>
        <w:t xml:space="preserve"> loans will be made to qualifying businesses on a match basis from the grantee business and based upon job creation and/or retention, extra consideration given to jobs above the average wage scale for the community.</w:t>
      </w:r>
    </w:p>
    <w:p w14:paraId="334FBB83" w14:textId="45AB590F" w:rsidR="005E5379" w:rsidRDefault="005E5379" w:rsidP="00AF5FE3">
      <w:pPr>
        <w:pStyle w:val="ListParagraph"/>
        <w:numPr>
          <w:ilvl w:val="0"/>
          <w:numId w:val="11"/>
        </w:numPr>
        <w:ind w:left="540"/>
        <w:jc w:val="both"/>
        <w:rPr>
          <w:rFonts w:asciiTheme="minorHAnsi" w:hAnsiTheme="minorHAnsi" w:cstheme="minorHAnsi"/>
          <w:sz w:val="20"/>
          <w:szCs w:val="20"/>
        </w:rPr>
      </w:pPr>
      <w:r w:rsidRPr="00446A21">
        <w:rPr>
          <w:rFonts w:asciiTheme="minorHAnsi" w:hAnsiTheme="minorHAnsi" w:cstheme="minorHAnsi"/>
          <w:sz w:val="20"/>
          <w:szCs w:val="20"/>
        </w:rPr>
        <w:t>Funds may be used to provide the infrastructure to these sites or other sites to make them attractive to new or expanding businesses. Eligible infrastructure improvements include, but are not limited to the following:</w:t>
      </w:r>
    </w:p>
    <w:p w14:paraId="27FA3A5A" w14:textId="552396D5" w:rsidR="00AF5FE3" w:rsidRDefault="00AF5FE3" w:rsidP="00AF5FE3">
      <w:pPr>
        <w:pStyle w:val="ListParagraph"/>
        <w:numPr>
          <w:ilvl w:val="1"/>
          <w:numId w:val="11"/>
        </w:numPr>
        <w:ind w:firstLine="0"/>
        <w:jc w:val="both"/>
        <w:rPr>
          <w:rFonts w:asciiTheme="minorHAnsi" w:hAnsiTheme="minorHAnsi" w:cstheme="minorHAnsi"/>
          <w:sz w:val="20"/>
          <w:szCs w:val="20"/>
        </w:rPr>
      </w:pPr>
      <w:r>
        <w:rPr>
          <w:rFonts w:asciiTheme="minorHAnsi" w:hAnsiTheme="minorHAnsi" w:cstheme="minorHAnsi"/>
          <w:sz w:val="20"/>
          <w:szCs w:val="20"/>
        </w:rPr>
        <w:t>Streets</w:t>
      </w:r>
    </w:p>
    <w:p w14:paraId="4DC47E7B" w14:textId="77777777" w:rsidR="00AF5FE3" w:rsidRPr="00AF5FE3" w:rsidRDefault="00AF5FE3" w:rsidP="00AF5FE3">
      <w:pPr>
        <w:pStyle w:val="ListParagraph"/>
        <w:numPr>
          <w:ilvl w:val="1"/>
          <w:numId w:val="11"/>
        </w:numPr>
        <w:ind w:firstLine="0"/>
        <w:jc w:val="both"/>
        <w:rPr>
          <w:rFonts w:asciiTheme="minorHAnsi" w:hAnsiTheme="minorHAnsi" w:cstheme="minorHAnsi"/>
          <w:sz w:val="20"/>
          <w:szCs w:val="20"/>
        </w:rPr>
      </w:pPr>
      <w:r w:rsidRPr="00AF5FE3">
        <w:rPr>
          <w:rFonts w:asciiTheme="minorHAnsi" w:hAnsiTheme="minorHAnsi" w:cstheme="minorHAnsi"/>
          <w:sz w:val="20"/>
          <w:szCs w:val="20"/>
        </w:rPr>
        <w:t>Water, sewer, gas, electric, and storm drainage</w:t>
      </w:r>
    </w:p>
    <w:p w14:paraId="2B30EB64" w14:textId="036BA8C0" w:rsidR="00AF5FE3" w:rsidRDefault="00AF5FE3" w:rsidP="00AF5FE3">
      <w:pPr>
        <w:pStyle w:val="ListParagraph"/>
        <w:numPr>
          <w:ilvl w:val="1"/>
          <w:numId w:val="11"/>
        </w:numPr>
        <w:ind w:firstLine="0"/>
        <w:jc w:val="both"/>
        <w:rPr>
          <w:rFonts w:asciiTheme="minorHAnsi" w:hAnsiTheme="minorHAnsi" w:cstheme="minorHAnsi"/>
          <w:sz w:val="20"/>
          <w:szCs w:val="20"/>
        </w:rPr>
      </w:pPr>
      <w:r>
        <w:rPr>
          <w:rFonts w:asciiTheme="minorHAnsi" w:hAnsiTheme="minorHAnsi" w:cstheme="minorHAnsi"/>
          <w:sz w:val="20"/>
          <w:szCs w:val="20"/>
        </w:rPr>
        <w:t>Railroad extension and spurs</w:t>
      </w:r>
    </w:p>
    <w:p w14:paraId="21D9B4B2" w14:textId="3C965759" w:rsidR="00AF5FE3" w:rsidRDefault="00AF5FE3" w:rsidP="00AF5FE3">
      <w:pPr>
        <w:pStyle w:val="ListParagraph"/>
        <w:numPr>
          <w:ilvl w:val="1"/>
          <w:numId w:val="11"/>
        </w:numPr>
        <w:ind w:firstLine="0"/>
        <w:jc w:val="both"/>
        <w:rPr>
          <w:rFonts w:asciiTheme="minorHAnsi" w:hAnsiTheme="minorHAnsi" w:cstheme="minorHAnsi"/>
          <w:sz w:val="20"/>
          <w:szCs w:val="20"/>
        </w:rPr>
      </w:pPr>
      <w:r>
        <w:rPr>
          <w:rFonts w:asciiTheme="minorHAnsi" w:hAnsiTheme="minorHAnsi" w:cstheme="minorHAnsi"/>
          <w:sz w:val="20"/>
          <w:szCs w:val="20"/>
        </w:rPr>
        <w:t>Telecommunications, cable, fiber optics, satellite service</w:t>
      </w:r>
    </w:p>
    <w:p w14:paraId="680293F8" w14:textId="5A936660" w:rsidR="005E5379" w:rsidRPr="00446A21" w:rsidRDefault="005E5379" w:rsidP="00AF5FE3">
      <w:pPr>
        <w:pStyle w:val="ListParagraph"/>
        <w:numPr>
          <w:ilvl w:val="1"/>
          <w:numId w:val="11"/>
        </w:numPr>
        <w:ind w:right="720" w:firstLine="0"/>
        <w:jc w:val="both"/>
        <w:rPr>
          <w:rFonts w:asciiTheme="minorHAnsi" w:hAnsiTheme="minorHAnsi" w:cstheme="minorHAnsi"/>
          <w:sz w:val="20"/>
          <w:szCs w:val="20"/>
        </w:rPr>
      </w:pPr>
      <w:r w:rsidRPr="00446A21">
        <w:rPr>
          <w:rFonts w:asciiTheme="minorHAnsi" w:hAnsiTheme="minorHAnsi" w:cstheme="minorHAnsi"/>
          <w:sz w:val="20"/>
          <w:szCs w:val="20"/>
        </w:rPr>
        <w:t>Airport expansion and upgrades</w:t>
      </w:r>
    </w:p>
    <w:p w14:paraId="45F38B87" w14:textId="77777777" w:rsidR="005E5379" w:rsidRPr="00C36EF4" w:rsidRDefault="005E5379" w:rsidP="005E5379">
      <w:pPr>
        <w:rPr>
          <w:rFonts w:asciiTheme="minorHAnsi" w:hAnsiTheme="minorHAnsi" w:cstheme="minorHAnsi"/>
          <w:sz w:val="12"/>
          <w:szCs w:val="12"/>
        </w:rPr>
      </w:pPr>
    </w:p>
    <w:p w14:paraId="2B3C8C3E" w14:textId="77777777" w:rsidR="005E5379" w:rsidRDefault="005E5379" w:rsidP="00AF5FE3">
      <w:pPr>
        <w:ind w:left="540"/>
        <w:jc w:val="both"/>
        <w:rPr>
          <w:rFonts w:asciiTheme="minorHAnsi" w:hAnsiTheme="minorHAnsi" w:cstheme="minorHAnsi"/>
          <w:sz w:val="20"/>
          <w:szCs w:val="20"/>
        </w:rPr>
      </w:pPr>
      <w:r w:rsidRPr="005E5379">
        <w:rPr>
          <w:rFonts w:asciiTheme="minorHAnsi" w:hAnsiTheme="minorHAnsi" w:cstheme="minorHAnsi"/>
          <w:sz w:val="20"/>
          <w:szCs w:val="20"/>
        </w:rPr>
        <w:t>Infrastructure improvements and costs may extend beyond the corporate limits of the City of Seward.</w:t>
      </w:r>
    </w:p>
    <w:p w14:paraId="51225279" w14:textId="6ED20652" w:rsidR="005E5379" w:rsidRDefault="005E5379" w:rsidP="00AF5FE3">
      <w:pPr>
        <w:pStyle w:val="ListParagraph"/>
        <w:numPr>
          <w:ilvl w:val="0"/>
          <w:numId w:val="15"/>
        </w:numPr>
        <w:ind w:left="540"/>
        <w:jc w:val="both"/>
        <w:rPr>
          <w:rFonts w:asciiTheme="minorHAnsi" w:hAnsiTheme="minorHAnsi" w:cstheme="minorHAnsi"/>
          <w:sz w:val="20"/>
          <w:szCs w:val="20"/>
        </w:rPr>
      </w:pPr>
      <w:r w:rsidRPr="00AF5FE3">
        <w:rPr>
          <w:rFonts w:asciiTheme="minorHAnsi" w:hAnsiTheme="minorHAnsi" w:cstheme="minorHAnsi"/>
          <w:sz w:val="20"/>
          <w:szCs w:val="20"/>
        </w:rPr>
        <w:t xml:space="preserve">The funds may also be used to construct facilities, structures, and/or appurtenances for new or proposed development or on a speculative basis to attract new business or industry.  In addition, these facilities, </w:t>
      </w:r>
      <w:r w:rsidR="00C36EF4" w:rsidRPr="00AF5FE3">
        <w:rPr>
          <w:rFonts w:asciiTheme="minorHAnsi" w:hAnsiTheme="minorHAnsi" w:cstheme="minorHAnsi"/>
          <w:sz w:val="20"/>
          <w:szCs w:val="20"/>
        </w:rPr>
        <w:t>structures,</w:t>
      </w:r>
      <w:r w:rsidRPr="00AF5FE3">
        <w:rPr>
          <w:rFonts w:asciiTheme="minorHAnsi" w:hAnsiTheme="minorHAnsi" w:cstheme="minorHAnsi"/>
          <w:sz w:val="20"/>
          <w:szCs w:val="20"/>
        </w:rPr>
        <w:t xml:space="preserve"> and appurtenances are not required to be within the corporate limits of the City of Seward.  </w:t>
      </w:r>
    </w:p>
    <w:p w14:paraId="45732891" w14:textId="1E5E4A00" w:rsidR="005E5379" w:rsidRDefault="005E5379" w:rsidP="00AF5FE3">
      <w:pPr>
        <w:pStyle w:val="ListParagraph"/>
        <w:numPr>
          <w:ilvl w:val="0"/>
          <w:numId w:val="15"/>
        </w:numPr>
        <w:ind w:left="540"/>
        <w:jc w:val="both"/>
        <w:rPr>
          <w:rFonts w:asciiTheme="minorHAnsi" w:hAnsiTheme="minorHAnsi" w:cstheme="minorHAnsi"/>
          <w:sz w:val="20"/>
          <w:szCs w:val="20"/>
        </w:rPr>
      </w:pPr>
      <w:r w:rsidRPr="00AF5FE3">
        <w:rPr>
          <w:rFonts w:asciiTheme="minorHAnsi" w:hAnsiTheme="minorHAnsi" w:cstheme="minorHAnsi"/>
          <w:sz w:val="20"/>
          <w:szCs w:val="20"/>
        </w:rPr>
        <w:t xml:space="preserve">The eligible activities described above are considered priority activities for the use of funds generated under the Local Option Municipal Economic Development Act.  The City of Seward recognizes that the attraction of new business to a community or the expansion of existing businesses takes place in a very competitive </w:t>
      </w:r>
      <w:r w:rsidR="00C36EF4" w:rsidRPr="00AF5FE3">
        <w:rPr>
          <w:rFonts w:asciiTheme="minorHAnsi" w:hAnsiTheme="minorHAnsi" w:cstheme="minorHAnsi"/>
          <w:sz w:val="20"/>
          <w:szCs w:val="20"/>
        </w:rPr>
        <w:t>marketplace</w:t>
      </w:r>
      <w:r w:rsidRPr="00AF5FE3">
        <w:rPr>
          <w:rFonts w:asciiTheme="minorHAnsi" w:hAnsiTheme="minorHAnsi" w:cstheme="minorHAnsi"/>
          <w:sz w:val="20"/>
          <w:szCs w:val="20"/>
        </w:rPr>
        <w:t xml:space="preserve">.  </w:t>
      </w:r>
      <w:proofErr w:type="gramStart"/>
      <w:r w:rsidRPr="00AF5FE3">
        <w:rPr>
          <w:rFonts w:asciiTheme="minorHAnsi" w:hAnsiTheme="minorHAnsi" w:cstheme="minorHAnsi"/>
          <w:sz w:val="20"/>
          <w:szCs w:val="20"/>
        </w:rPr>
        <w:t>In order to</w:t>
      </w:r>
      <w:proofErr w:type="gramEnd"/>
      <w:r w:rsidRPr="00AF5FE3">
        <w:rPr>
          <w:rFonts w:asciiTheme="minorHAnsi" w:hAnsiTheme="minorHAnsi" w:cstheme="minorHAnsi"/>
          <w:sz w:val="20"/>
          <w:szCs w:val="20"/>
        </w:rPr>
        <w:t xml:space="preserve"> keep Seward as competitive as possible in the </w:t>
      </w:r>
      <w:r w:rsidR="00C36EF4" w:rsidRPr="00AF5FE3">
        <w:rPr>
          <w:rFonts w:asciiTheme="minorHAnsi" w:hAnsiTheme="minorHAnsi" w:cstheme="minorHAnsi"/>
          <w:sz w:val="20"/>
          <w:szCs w:val="20"/>
        </w:rPr>
        <w:t>marketplace</w:t>
      </w:r>
      <w:r w:rsidRPr="00AF5FE3">
        <w:rPr>
          <w:rFonts w:asciiTheme="minorHAnsi" w:hAnsiTheme="minorHAnsi" w:cstheme="minorHAnsi"/>
          <w:sz w:val="20"/>
          <w:szCs w:val="20"/>
        </w:rPr>
        <w:t>, and in the creation of new jobs in the area, the City retains the right to include as eligible activities those additional activities allowable by law, both now and in the future.</w:t>
      </w:r>
    </w:p>
    <w:p w14:paraId="524C26DD" w14:textId="758E6511" w:rsidR="005E5379" w:rsidRDefault="005E5379" w:rsidP="00AF5FE3">
      <w:pPr>
        <w:pStyle w:val="ListParagraph"/>
        <w:numPr>
          <w:ilvl w:val="0"/>
          <w:numId w:val="15"/>
        </w:numPr>
        <w:ind w:left="540"/>
        <w:jc w:val="both"/>
        <w:rPr>
          <w:rFonts w:asciiTheme="minorHAnsi" w:hAnsiTheme="minorHAnsi" w:cstheme="minorHAnsi"/>
          <w:sz w:val="20"/>
          <w:szCs w:val="20"/>
        </w:rPr>
      </w:pPr>
      <w:r w:rsidRPr="00AF5FE3">
        <w:rPr>
          <w:rFonts w:asciiTheme="minorHAnsi" w:hAnsiTheme="minorHAnsi" w:cstheme="minorHAnsi"/>
          <w:sz w:val="20"/>
          <w:szCs w:val="20"/>
        </w:rPr>
        <w:t>Other eligible activities also include, but not limited to the following:</w:t>
      </w:r>
    </w:p>
    <w:p w14:paraId="4E7BC620" w14:textId="29A81CC0" w:rsidR="005E5379" w:rsidRDefault="005E5379" w:rsidP="00AF5FE3">
      <w:pPr>
        <w:pStyle w:val="ListParagraph"/>
        <w:numPr>
          <w:ilvl w:val="1"/>
          <w:numId w:val="15"/>
        </w:numPr>
        <w:ind w:hanging="720"/>
        <w:jc w:val="both"/>
        <w:rPr>
          <w:rFonts w:asciiTheme="minorHAnsi" w:hAnsiTheme="minorHAnsi" w:cstheme="minorHAnsi"/>
          <w:sz w:val="20"/>
          <w:szCs w:val="20"/>
        </w:rPr>
      </w:pPr>
      <w:r w:rsidRPr="00AF5FE3">
        <w:rPr>
          <w:rFonts w:asciiTheme="minorHAnsi" w:hAnsiTheme="minorHAnsi" w:cstheme="minorHAnsi"/>
          <w:sz w:val="20"/>
          <w:szCs w:val="20"/>
        </w:rPr>
        <w:t>Payments for salaries and support of city staff or contract staff to implement the program.</w:t>
      </w:r>
    </w:p>
    <w:p w14:paraId="4828BC00" w14:textId="2BF183B6" w:rsidR="005E5379" w:rsidRDefault="005E5379" w:rsidP="00AF5FE3">
      <w:pPr>
        <w:pStyle w:val="ListParagraph"/>
        <w:numPr>
          <w:ilvl w:val="1"/>
          <w:numId w:val="15"/>
        </w:numPr>
        <w:ind w:hanging="720"/>
        <w:jc w:val="both"/>
        <w:rPr>
          <w:rFonts w:asciiTheme="minorHAnsi" w:hAnsiTheme="minorHAnsi" w:cstheme="minorHAnsi"/>
          <w:sz w:val="20"/>
          <w:szCs w:val="20"/>
        </w:rPr>
      </w:pPr>
      <w:r w:rsidRPr="00AF5FE3">
        <w:rPr>
          <w:rFonts w:asciiTheme="minorHAnsi" w:hAnsiTheme="minorHAnsi" w:cstheme="minorHAnsi"/>
          <w:sz w:val="20"/>
          <w:szCs w:val="20"/>
        </w:rPr>
        <w:t xml:space="preserve">Job credits for full-time jobs (equivalent) created (2,080 </w:t>
      </w:r>
      <w:proofErr w:type="spellStart"/>
      <w:r w:rsidRPr="00AF5FE3">
        <w:rPr>
          <w:rFonts w:asciiTheme="minorHAnsi" w:hAnsiTheme="minorHAnsi" w:cstheme="minorHAnsi"/>
          <w:sz w:val="20"/>
          <w:szCs w:val="20"/>
        </w:rPr>
        <w:t>hrs</w:t>
      </w:r>
      <w:proofErr w:type="spellEnd"/>
      <w:r w:rsidRPr="00AF5FE3">
        <w:rPr>
          <w:rFonts w:asciiTheme="minorHAnsi" w:hAnsiTheme="minorHAnsi" w:cstheme="minorHAnsi"/>
          <w:sz w:val="20"/>
          <w:szCs w:val="20"/>
        </w:rPr>
        <w:t>/yr) to include grants that are subject to job creation performance.</w:t>
      </w:r>
    </w:p>
    <w:p w14:paraId="23784A86" w14:textId="4BDFE744" w:rsidR="005E5379" w:rsidRDefault="005E5379" w:rsidP="00AF5FE3">
      <w:pPr>
        <w:pStyle w:val="ListParagraph"/>
        <w:numPr>
          <w:ilvl w:val="1"/>
          <w:numId w:val="15"/>
        </w:numPr>
        <w:ind w:hanging="720"/>
        <w:jc w:val="both"/>
        <w:rPr>
          <w:rFonts w:asciiTheme="minorHAnsi" w:hAnsiTheme="minorHAnsi" w:cstheme="minorHAnsi"/>
          <w:sz w:val="20"/>
          <w:szCs w:val="20"/>
        </w:rPr>
      </w:pPr>
      <w:r w:rsidRPr="00AF5FE3">
        <w:rPr>
          <w:rFonts w:asciiTheme="minorHAnsi" w:hAnsiTheme="minorHAnsi" w:cstheme="minorHAnsi"/>
          <w:sz w:val="20"/>
          <w:szCs w:val="20"/>
        </w:rPr>
        <w:t>Expenses related to business recruitment, promotional activities and related administrative expenses.</w:t>
      </w:r>
    </w:p>
    <w:p w14:paraId="32DC2567" w14:textId="0F14B5AD" w:rsidR="005E5379" w:rsidRDefault="005E5379" w:rsidP="00AF5FE3">
      <w:pPr>
        <w:pStyle w:val="ListParagraph"/>
        <w:numPr>
          <w:ilvl w:val="1"/>
          <w:numId w:val="15"/>
        </w:numPr>
        <w:ind w:hanging="720"/>
        <w:jc w:val="both"/>
        <w:rPr>
          <w:rFonts w:asciiTheme="minorHAnsi" w:hAnsiTheme="minorHAnsi" w:cstheme="minorHAnsi"/>
          <w:sz w:val="20"/>
          <w:szCs w:val="20"/>
        </w:rPr>
      </w:pPr>
      <w:r w:rsidRPr="00AF5FE3">
        <w:rPr>
          <w:rFonts w:asciiTheme="minorHAnsi" w:hAnsiTheme="minorHAnsi" w:cstheme="minorHAnsi"/>
          <w:sz w:val="20"/>
          <w:szCs w:val="20"/>
        </w:rPr>
        <w:t>Expenses for locating a qualified business in the area.</w:t>
      </w:r>
    </w:p>
    <w:p w14:paraId="5166B147" w14:textId="77777777" w:rsidR="005E5379" w:rsidRDefault="005E5379" w:rsidP="00AF5FE3">
      <w:pPr>
        <w:pStyle w:val="ListParagraph"/>
        <w:numPr>
          <w:ilvl w:val="1"/>
          <w:numId w:val="15"/>
        </w:numPr>
        <w:ind w:hanging="720"/>
        <w:jc w:val="both"/>
        <w:rPr>
          <w:rFonts w:asciiTheme="minorHAnsi" w:hAnsiTheme="minorHAnsi" w:cstheme="minorHAnsi"/>
          <w:sz w:val="20"/>
          <w:szCs w:val="20"/>
        </w:rPr>
      </w:pPr>
      <w:r w:rsidRPr="00AF5FE3">
        <w:rPr>
          <w:rFonts w:asciiTheme="minorHAnsi" w:hAnsiTheme="minorHAnsi" w:cstheme="minorHAnsi"/>
          <w:sz w:val="20"/>
          <w:szCs w:val="20"/>
        </w:rPr>
        <w:t>Grants or agreements for job training.</w:t>
      </w:r>
    </w:p>
    <w:p w14:paraId="6C0B65A3" w14:textId="528B9F2F" w:rsidR="005E5379" w:rsidRDefault="005E5379" w:rsidP="00AF5FE3">
      <w:pPr>
        <w:pStyle w:val="ListParagraph"/>
        <w:numPr>
          <w:ilvl w:val="1"/>
          <w:numId w:val="15"/>
        </w:numPr>
        <w:ind w:hanging="720"/>
        <w:jc w:val="both"/>
        <w:rPr>
          <w:rFonts w:asciiTheme="minorHAnsi" w:hAnsiTheme="minorHAnsi" w:cstheme="minorHAnsi"/>
          <w:sz w:val="20"/>
          <w:szCs w:val="20"/>
        </w:rPr>
      </w:pPr>
      <w:r w:rsidRPr="00AF5FE3">
        <w:rPr>
          <w:rFonts w:asciiTheme="minorHAnsi" w:hAnsiTheme="minorHAnsi" w:cstheme="minorHAnsi"/>
          <w:sz w:val="20"/>
          <w:szCs w:val="20"/>
        </w:rPr>
        <w:t>Provision of technical assistance to businesses, such as marketing assistance, management counseling, preparing financial packages, and engineering assistance.</w:t>
      </w:r>
    </w:p>
    <w:p w14:paraId="5AE0EE54" w14:textId="5E3CBFB9" w:rsidR="005E5379" w:rsidRDefault="005E5379" w:rsidP="00AF5FE3">
      <w:pPr>
        <w:pStyle w:val="ListParagraph"/>
        <w:numPr>
          <w:ilvl w:val="1"/>
          <w:numId w:val="15"/>
        </w:numPr>
        <w:ind w:hanging="720"/>
        <w:jc w:val="both"/>
        <w:rPr>
          <w:rFonts w:asciiTheme="minorHAnsi" w:hAnsiTheme="minorHAnsi" w:cstheme="minorHAnsi"/>
          <w:sz w:val="20"/>
          <w:szCs w:val="20"/>
        </w:rPr>
      </w:pPr>
      <w:r w:rsidRPr="00AF5FE3">
        <w:rPr>
          <w:rFonts w:asciiTheme="minorHAnsi" w:hAnsiTheme="minorHAnsi" w:cstheme="minorHAnsi"/>
          <w:sz w:val="20"/>
          <w:szCs w:val="20"/>
        </w:rPr>
        <w:t>Grants or loan guarantees for qualifying businesses.</w:t>
      </w:r>
    </w:p>
    <w:p w14:paraId="5E00EC06" w14:textId="4B231267" w:rsidR="005E5379" w:rsidRPr="00AF5FE3" w:rsidRDefault="005E5379" w:rsidP="00AF5FE3">
      <w:pPr>
        <w:pStyle w:val="ListParagraph"/>
        <w:numPr>
          <w:ilvl w:val="1"/>
          <w:numId w:val="15"/>
        </w:numPr>
        <w:ind w:hanging="720"/>
        <w:jc w:val="both"/>
        <w:rPr>
          <w:rFonts w:asciiTheme="minorHAnsi" w:hAnsiTheme="minorHAnsi" w:cstheme="minorHAnsi"/>
          <w:sz w:val="20"/>
          <w:szCs w:val="20"/>
        </w:rPr>
      </w:pPr>
      <w:r w:rsidRPr="00AF5FE3">
        <w:rPr>
          <w:rFonts w:asciiTheme="minorHAnsi" w:hAnsiTheme="minorHAnsi" w:cstheme="minorHAnsi"/>
          <w:sz w:val="20"/>
          <w:szCs w:val="20"/>
        </w:rPr>
        <w:t xml:space="preserve">The Local Option Municipal Economic Development Act has been changed in several Legislative sessions since it was signed into law on June 3, 1991.  It is reasonable to assume the law will change </w:t>
      </w:r>
      <w:proofErr w:type="gramStart"/>
      <w:r w:rsidRPr="00AF5FE3">
        <w:rPr>
          <w:rFonts w:asciiTheme="minorHAnsi" w:hAnsiTheme="minorHAnsi" w:cstheme="minorHAnsi"/>
          <w:sz w:val="20"/>
          <w:szCs w:val="20"/>
        </w:rPr>
        <w:t>during the course of</w:t>
      </w:r>
      <w:proofErr w:type="gramEnd"/>
      <w:r w:rsidRPr="00AF5FE3">
        <w:rPr>
          <w:rFonts w:asciiTheme="minorHAnsi" w:hAnsiTheme="minorHAnsi" w:cstheme="minorHAnsi"/>
          <w:sz w:val="20"/>
          <w:szCs w:val="20"/>
        </w:rPr>
        <w:t xml:space="preserve"> Seward’s Economic Development Plan.  </w:t>
      </w:r>
      <w:proofErr w:type="gramStart"/>
      <w:r w:rsidRPr="00AF5FE3">
        <w:rPr>
          <w:rFonts w:asciiTheme="minorHAnsi" w:hAnsiTheme="minorHAnsi" w:cstheme="minorHAnsi"/>
          <w:sz w:val="20"/>
          <w:szCs w:val="20"/>
        </w:rPr>
        <w:t>In order to</w:t>
      </w:r>
      <w:proofErr w:type="gramEnd"/>
      <w:r w:rsidRPr="00AF5FE3">
        <w:rPr>
          <w:rFonts w:asciiTheme="minorHAnsi" w:hAnsiTheme="minorHAnsi" w:cstheme="minorHAnsi"/>
          <w:sz w:val="20"/>
          <w:szCs w:val="20"/>
        </w:rPr>
        <w:t xml:space="preserve"> stay current with Nebraska Statutes, the City of Seward retains the right to amend this Economic Development Plan when such amendment pertains to changes made to the Local Option Municipal Economic Development Act. Such amendments can only be made after a public hearing and a majority vote of Seward’s City Council.</w:t>
      </w:r>
    </w:p>
    <w:p w14:paraId="646B8442" w14:textId="77777777" w:rsidR="005E5379" w:rsidRPr="006409CB" w:rsidRDefault="005E5379" w:rsidP="005E5379">
      <w:pPr>
        <w:jc w:val="both"/>
        <w:rPr>
          <w:rFonts w:asciiTheme="minorHAnsi" w:hAnsiTheme="minorHAnsi" w:cstheme="minorHAnsi"/>
          <w:sz w:val="12"/>
          <w:szCs w:val="12"/>
        </w:rPr>
      </w:pPr>
    </w:p>
    <w:p w14:paraId="0172D7F4" w14:textId="77777777" w:rsidR="006409CB" w:rsidRDefault="005E5379" w:rsidP="00AF5FE3">
      <w:pPr>
        <w:tabs>
          <w:tab w:val="left" w:pos="-1440"/>
        </w:tabs>
        <w:ind w:left="360" w:hanging="360"/>
        <w:jc w:val="both"/>
        <w:rPr>
          <w:rFonts w:asciiTheme="minorHAnsi" w:hAnsiTheme="minorHAnsi" w:cstheme="minorHAnsi"/>
          <w:b/>
          <w:bCs/>
          <w:sz w:val="20"/>
          <w:szCs w:val="20"/>
          <w:u w:val="single"/>
        </w:rPr>
      </w:pPr>
      <w:r w:rsidRPr="005E5379">
        <w:rPr>
          <w:rFonts w:asciiTheme="minorHAnsi" w:hAnsiTheme="minorHAnsi" w:cstheme="minorHAnsi"/>
          <w:b/>
          <w:bCs/>
          <w:sz w:val="20"/>
          <w:szCs w:val="20"/>
          <w:u w:val="single"/>
        </w:rPr>
        <w:t>B.</w:t>
      </w:r>
      <w:r w:rsidRPr="005E5379">
        <w:rPr>
          <w:rFonts w:asciiTheme="minorHAnsi" w:hAnsiTheme="minorHAnsi" w:cstheme="minorHAnsi"/>
          <w:b/>
          <w:bCs/>
          <w:sz w:val="20"/>
          <w:szCs w:val="20"/>
          <w:u w:val="single"/>
        </w:rPr>
        <w:tab/>
        <w:t>Types of Businesses That Will Be Eligible</w:t>
      </w:r>
    </w:p>
    <w:p w14:paraId="43A80428" w14:textId="77777777" w:rsidR="006409CB" w:rsidRDefault="005E5379" w:rsidP="00AF5FE3">
      <w:pPr>
        <w:tabs>
          <w:tab w:val="left" w:pos="-1440"/>
        </w:tabs>
        <w:ind w:left="360" w:hanging="360"/>
        <w:jc w:val="both"/>
        <w:rPr>
          <w:rFonts w:asciiTheme="minorHAnsi" w:hAnsiTheme="minorHAnsi" w:cstheme="minorHAnsi"/>
          <w:sz w:val="20"/>
          <w:szCs w:val="20"/>
        </w:rPr>
      </w:pPr>
      <w:r w:rsidRPr="005E5379">
        <w:rPr>
          <w:rFonts w:asciiTheme="minorHAnsi" w:hAnsiTheme="minorHAnsi" w:cstheme="minorHAnsi"/>
          <w:sz w:val="20"/>
          <w:szCs w:val="20"/>
        </w:rPr>
        <w:t>A qualifying business shall mean any corporation, partnership, limited liability company or sole proprietorship which derives its</w:t>
      </w:r>
    </w:p>
    <w:p w14:paraId="24140601" w14:textId="2316FB00" w:rsidR="005E5379" w:rsidRDefault="005E5379" w:rsidP="00AF5FE3">
      <w:pPr>
        <w:tabs>
          <w:tab w:val="left" w:pos="-1440"/>
        </w:tabs>
        <w:ind w:left="360" w:hanging="360"/>
        <w:jc w:val="both"/>
        <w:rPr>
          <w:rFonts w:asciiTheme="minorHAnsi" w:hAnsiTheme="minorHAnsi" w:cstheme="minorHAnsi"/>
          <w:sz w:val="20"/>
          <w:szCs w:val="20"/>
        </w:rPr>
      </w:pPr>
      <w:r w:rsidRPr="005E5379">
        <w:rPr>
          <w:rFonts w:asciiTheme="minorHAnsi" w:hAnsiTheme="minorHAnsi" w:cstheme="minorHAnsi"/>
          <w:sz w:val="20"/>
          <w:szCs w:val="20"/>
        </w:rPr>
        <w:t>principal source of income from any of the following:</w:t>
      </w:r>
    </w:p>
    <w:p w14:paraId="70483157" w14:textId="0BFA56C7" w:rsidR="005E5379" w:rsidRDefault="005E5379" w:rsidP="00AF5FE3">
      <w:pPr>
        <w:pStyle w:val="ListParagraph"/>
        <w:numPr>
          <w:ilvl w:val="0"/>
          <w:numId w:val="17"/>
        </w:numPr>
        <w:tabs>
          <w:tab w:val="left" w:pos="-1440"/>
        </w:tabs>
        <w:ind w:left="540"/>
        <w:jc w:val="both"/>
        <w:rPr>
          <w:rFonts w:asciiTheme="minorHAnsi" w:hAnsiTheme="minorHAnsi" w:cstheme="minorHAnsi"/>
          <w:sz w:val="20"/>
          <w:szCs w:val="20"/>
        </w:rPr>
      </w:pPr>
      <w:r w:rsidRPr="00AF5FE3">
        <w:rPr>
          <w:rFonts w:asciiTheme="minorHAnsi" w:hAnsiTheme="minorHAnsi" w:cstheme="minorHAnsi"/>
          <w:sz w:val="20"/>
          <w:szCs w:val="20"/>
        </w:rPr>
        <w:t>The manufacture of articles of commerce.</w:t>
      </w:r>
    </w:p>
    <w:p w14:paraId="5243326E" w14:textId="72230C79" w:rsidR="005E5379" w:rsidRDefault="005E5379" w:rsidP="00AF5FE3">
      <w:pPr>
        <w:pStyle w:val="ListParagraph"/>
        <w:numPr>
          <w:ilvl w:val="0"/>
          <w:numId w:val="17"/>
        </w:numPr>
        <w:tabs>
          <w:tab w:val="left" w:pos="-1440"/>
        </w:tabs>
        <w:ind w:left="540"/>
        <w:jc w:val="both"/>
        <w:rPr>
          <w:rFonts w:asciiTheme="minorHAnsi" w:hAnsiTheme="minorHAnsi" w:cstheme="minorHAnsi"/>
          <w:sz w:val="20"/>
          <w:szCs w:val="20"/>
        </w:rPr>
      </w:pPr>
      <w:r w:rsidRPr="00AF5FE3">
        <w:rPr>
          <w:rFonts w:asciiTheme="minorHAnsi" w:hAnsiTheme="minorHAnsi" w:cstheme="minorHAnsi"/>
          <w:sz w:val="20"/>
          <w:szCs w:val="20"/>
        </w:rPr>
        <w:t>The conduct of research and development.</w:t>
      </w:r>
    </w:p>
    <w:p w14:paraId="53EC214D" w14:textId="6872D39A" w:rsidR="005E5379" w:rsidRDefault="005E5379" w:rsidP="00AF5FE3">
      <w:pPr>
        <w:pStyle w:val="ListParagraph"/>
        <w:numPr>
          <w:ilvl w:val="0"/>
          <w:numId w:val="17"/>
        </w:numPr>
        <w:tabs>
          <w:tab w:val="left" w:pos="-1440"/>
        </w:tabs>
        <w:ind w:left="540"/>
        <w:jc w:val="both"/>
        <w:rPr>
          <w:rFonts w:asciiTheme="minorHAnsi" w:hAnsiTheme="minorHAnsi" w:cstheme="minorHAnsi"/>
          <w:sz w:val="20"/>
          <w:szCs w:val="20"/>
        </w:rPr>
      </w:pPr>
      <w:r w:rsidRPr="00AF5FE3">
        <w:rPr>
          <w:rFonts w:asciiTheme="minorHAnsi" w:hAnsiTheme="minorHAnsi" w:cstheme="minorHAnsi"/>
          <w:sz w:val="20"/>
          <w:szCs w:val="20"/>
        </w:rPr>
        <w:t>The processing, storage, transport or sale of goods or commodities which are sold or traded in interstate commerce.</w:t>
      </w:r>
    </w:p>
    <w:p w14:paraId="6CC9F736" w14:textId="1F97F7A6" w:rsidR="005E5379" w:rsidRDefault="005E5379" w:rsidP="00AF5FE3">
      <w:pPr>
        <w:pStyle w:val="ListParagraph"/>
        <w:numPr>
          <w:ilvl w:val="0"/>
          <w:numId w:val="17"/>
        </w:numPr>
        <w:tabs>
          <w:tab w:val="left" w:pos="-1440"/>
        </w:tabs>
        <w:ind w:left="540"/>
        <w:jc w:val="both"/>
        <w:rPr>
          <w:rFonts w:asciiTheme="minorHAnsi" w:hAnsiTheme="minorHAnsi" w:cstheme="minorHAnsi"/>
          <w:sz w:val="20"/>
          <w:szCs w:val="20"/>
        </w:rPr>
      </w:pPr>
      <w:r w:rsidRPr="00AF5FE3">
        <w:rPr>
          <w:rFonts w:asciiTheme="minorHAnsi" w:hAnsiTheme="minorHAnsi" w:cstheme="minorHAnsi"/>
          <w:sz w:val="20"/>
          <w:szCs w:val="20"/>
        </w:rPr>
        <w:t>The sale of services in interstate commerce.</w:t>
      </w:r>
    </w:p>
    <w:p w14:paraId="5EC3BB59" w14:textId="5825F5F5" w:rsidR="005E5379" w:rsidRDefault="005E5379" w:rsidP="00AF5FE3">
      <w:pPr>
        <w:pStyle w:val="ListParagraph"/>
        <w:numPr>
          <w:ilvl w:val="0"/>
          <w:numId w:val="17"/>
        </w:numPr>
        <w:tabs>
          <w:tab w:val="left" w:pos="-1440"/>
        </w:tabs>
        <w:ind w:left="540"/>
        <w:jc w:val="both"/>
        <w:rPr>
          <w:rFonts w:asciiTheme="minorHAnsi" w:hAnsiTheme="minorHAnsi" w:cstheme="minorHAnsi"/>
          <w:sz w:val="20"/>
          <w:szCs w:val="20"/>
        </w:rPr>
      </w:pPr>
      <w:r w:rsidRPr="00AF5FE3">
        <w:rPr>
          <w:rFonts w:asciiTheme="minorHAnsi" w:hAnsiTheme="minorHAnsi" w:cstheme="minorHAnsi"/>
          <w:sz w:val="20"/>
          <w:szCs w:val="20"/>
        </w:rPr>
        <w:t>Telecommunications activities.</w:t>
      </w:r>
    </w:p>
    <w:p w14:paraId="493395F3" w14:textId="29FA681F" w:rsidR="005E5379" w:rsidRDefault="005E5379" w:rsidP="00AF5FE3">
      <w:pPr>
        <w:pStyle w:val="ListParagraph"/>
        <w:numPr>
          <w:ilvl w:val="0"/>
          <w:numId w:val="17"/>
        </w:numPr>
        <w:tabs>
          <w:tab w:val="left" w:pos="-1440"/>
        </w:tabs>
        <w:ind w:left="540"/>
        <w:jc w:val="both"/>
        <w:rPr>
          <w:rFonts w:asciiTheme="minorHAnsi" w:hAnsiTheme="minorHAnsi" w:cstheme="minorHAnsi"/>
          <w:sz w:val="20"/>
          <w:szCs w:val="20"/>
        </w:rPr>
      </w:pPr>
      <w:r w:rsidRPr="00AF5FE3">
        <w:rPr>
          <w:rFonts w:asciiTheme="minorHAnsi" w:hAnsiTheme="minorHAnsi" w:cstheme="minorHAnsi"/>
          <w:sz w:val="20"/>
          <w:szCs w:val="20"/>
        </w:rPr>
        <w:t>Tourism-related activities.</w:t>
      </w:r>
    </w:p>
    <w:p w14:paraId="08B7BD3C" w14:textId="55E6C65B" w:rsidR="005E5379" w:rsidRDefault="005E5379" w:rsidP="00AF5FE3">
      <w:pPr>
        <w:pStyle w:val="ListParagraph"/>
        <w:numPr>
          <w:ilvl w:val="0"/>
          <w:numId w:val="17"/>
        </w:numPr>
        <w:tabs>
          <w:tab w:val="left" w:pos="-1440"/>
        </w:tabs>
        <w:ind w:left="540"/>
        <w:jc w:val="both"/>
        <w:rPr>
          <w:rFonts w:asciiTheme="minorHAnsi" w:hAnsiTheme="minorHAnsi" w:cstheme="minorHAnsi"/>
          <w:sz w:val="20"/>
          <w:szCs w:val="20"/>
        </w:rPr>
      </w:pPr>
      <w:r w:rsidRPr="00AF5FE3">
        <w:rPr>
          <w:rFonts w:asciiTheme="minorHAnsi" w:hAnsiTheme="minorHAnsi" w:cstheme="minorHAnsi"/>
          <w:sz w:val="20"/>
          <w:szCs w:val="20"/>
        </w:rPr>
        <w:t>Headquarters facilities relating to eligible activities as listed in 1-6.</w:t>
      </w:r>
    </w:p>
    <w:p w14:paraId="2AE8AE2A" w14:textId="40820D57" w:rsidR="005E5379" w:rsidRDefault="005E5379" w:rsidP="00AF5FE3">
      <w:pPr>
        <w:pStyle w:val="ListParagraph"/>
        <w:numPr>
          <w:ilvl w:val="0"/>
          <w:numId w:val="17"/>
        </w:numPr>
        <w:tabs>
          <w:tab w:val="left" w:pos="-1440"/>
        </w:tabs>
        <w:ind w:left="540"/>
        <w:jc w:val="both"/>
        <w:rPr>
          <w:rFonts w:asciiTheme="minorHAnsi" w:hAnsiTheme="minorHAnsi" w:cstheme="minorHAnsi"/>
          <w:sz w:val="20"/>
          <w:szCs w:val="20"/>
        </w:rPr>
      </w:pPr>
      <w:r w:rsidRPr="00AF5FE3">
        <w:rPr>
          <w:rFonts w:asciiTheme="minorHAnsi" w:hAnsiTheme="minorHAnsi" w:cstheme="minorHAnsi"/>
          <w:sz w:val="20"/>
          <w:szCs w:val="20"/>
        </w:rPr>
        <w:t>Retail subject to Legislative limitations (currently up to 20% in any 5-year period or 40% in any 1-year period of annual receipts).</w:t>
      </w:r>
    </w:p>
    <w:p w14:paraId="12BB0A7E" w14:textId="2B102CD3" w:rsidR="005E5379" w:rsidRPr="00AF5FE3" w:rsidRDefault="005E5379" w:rsidP="00AF5FE3">
      <w:pPr>
        <w:pStyle w:val="ListParagraph"/>
        <w:numPr>
          <w:ilvl w:val="0"/>
          <w:numId w:val="17"/>
        </w:numPr>
        <w:tabs>
          <w:tab w:val="left" w:pos="-1440"/>
        </w:tabs>
        <w:ind w:left="540"/>
        <w:jc w:val="both"/>
        <w:rPr>
          <w:rFonts w:asciiTheme="minorHAnsi" w:hAnsiTheme="minorHAnsi" w:cstheme="minorHAnsi"/>
          <w:sz w:val="20"/>
          <w:szCs w:val="20"/>
        </w:rPr>
      </w:pPr>
      <w:r w:rsidRPr="00AF5FE3">
        <w:rPr>
          <w:rFonts w:asciiTheme="minorHAnsi" w:hAnsiTheme="minorHAnsi" w:cstheme="minorHAnsi"/>
          <w:sz w:val="20"/>
          <w:szCs w:val="20"/>
        </w:rPr>
        <w:t>Any other business deemed as a qualifying business through future action of the legislature.</w:t>
      </w:r>
    </w:p>
    <w:p w14:paraId="2C8E3394" w14:textId="77777777" w:rsidR="005E5379" w:rsidRPr="005E5379" w:rsidRDefault="005E5379" w:rsidP="005E5379">
      <w:pPr>
        <w:rPr>
          <w:rFonts w:asciiTheme="minorHAnsi" w:hAnsiTheme="minorHAnsi" w:cstheme="minorHAnsi"/>
          <w:sz w:val="12"/>
          <w:szCs w:val="12"/>
        </w:rPr>
      </w:pPr>
    </w:p>
    <w:p w14:paraId="69B5A084" w14:textId="1BEAD628" w:rsidR="009104EF" w:rsidRPr="009229CF" w:rsidRDefault="005E5379" w:rsidP="009229CF">
      <w:pPr>
        <w:jc w:val="both"/>
        <w:rPr>
          <w:rFonts w:asciiTheme="minorHAnsi" w:hAnsiTheme="minorHAnsi" w:cstheme="minorHAnsi"/>
          <w:sz w:val="20"/>
          <w:szCs w:val="20"/>
        </w:rPr>
      </w:pPr>
      <w:r w:rsidRPr="005E5379">
        <w:rPr>
          <w:rFonts w:asciiTheme="minorHAnsi" w:hAnsiTheme="minorHAnsi" w:cstheme="minorHAnsi"/>
          <w:sz w:val="20"/>
          <w:szCs w:val="20"/>
        </w:rPr>
        <w:t>If a business which would otherwise be a qualifying business employs people and carries on activities in more than one city in Nebraska or will do so at any time during the first year following application for participation in the Plan, it shall be a qualifying business only if, in each such city, it maintains employment for the first two years following the date on which such business begins operations in the city as a participant in its Program at a level not less than its average employment in such city over the twelve-month period preceding participation.</w:t>
      </w:r>
      <w:r w:rsidR="009229CF">
        <w:rPr>
          <w:rFonts w:asciiTheme="minorHAnsi" w:hAnsiTheme="minorHAnsi" w:cstheme="minorHAnsi"/>
          <w:sz w:val="20"/>
          <w:szCs w:val="20"/>
        </w:rPr>
        <w:t xml:space="preserve"> </w:t>
      </w:r>
      <w:r w:rsidRPr="005E5379">
        <w:rPr>
          <w:rFonts w:asciiTheme="minorHAnsi" w:hAnsiTheme="minorHAnsi" w:cstheme="minorHAnsi"/>
          <w:sz w:val="20"/>
          <w:szCs w:val="20"/>
        </w:rPr>
        <w:t>A qualifying business need not be located within the territorial boundaries of the city if the Application Review Board determines that there is a clear economic benefit to the city.</w:t>
      </w:r>
    </w:p>
    <w:sectPr w:rsidR="009104EF" w:rsidRPr="009229CF" w:rsidSect="00A95711">
      <w:footerReference w:type="default" r:id="rId9"/>
      <w:pgSz w:w="12240" w:h="15840"/>
      <w:pgMar w:top="432"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EC446" w14:textId="77777777" w:rsidR="00A32C34" w:rsidRDefault="00A32C34" w:rsidP="00B511C3">
      <w:r>
        <w:separator/>
      </w:r>
    </w:p>
  </w:endnote>
  <w:endnote w:type="continuationSeparator" w:id="0">
    <w:p w14:paraId="58C34414" w14:textId="77777777" w:rsidR="00A32C34" w:rsidRDefault="00A32C34" w:rsidP="00B5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482783"/>
      <w:docPartObj>
        <w:docPartGallery w:val="Page Numbers (Bottom of Page)"/>
        <w:docPartUnique/>
      </w:docPartObj>
    </w:sdtPr>
    <w:sdtEndPr>
      <w:rPr>
        <w:rFonts w:asciiTheme="minorHAnsi" w:hAnsiTheme="minorHAnsi" w:cstheme="minorHAnsi"/>
        <w:noProof/>
        <w:sz w:val="20"/>
        <w:szCs w:val="20"/>
      </w:rPr>
    </w:sdtEndPr>
    <w:sdtContent>
      <w:p w14:paraId="6969CA42" w14:textId="2817DBE3" w:rsidR="00B511C3" w:rsidRPr="00B511C3" w:rsidRDefault="00B511C3">
        <w:pPr>
          <w:pStyle w:val="Footer"/>
          <w:jc w:val="center"/>
          <w:rPr>
            <w:rFonts w:asciiTheme="minorHAnsi" w:hAnsiTheme="minorHAnsi" w:cstheme="minorHAnsi"/>
            <w:sz w:val="20"/>
            <w:szCs w:val="20"/>
          </w:rPr>
        </w:pPr>
        <w:r w:rsidRPr="00B511C3">
          <w:rPr>
            <w:rFonts w:asciiTheme="minorHAnsi" w:hAnsiTheme="minorHAnsi" w:cstheme="minorHAnsi"/>
            <w:sz w:val="20"/>
            <w:szCs w:val="20"/>
          </w:rPr>
          <w:fldChar w:fldCharType="begin"/>
        </w:r>
        <w:r w:rsidRPr="00B511C3">
          <w:rPr>
            <w:rFonts w:asciiTheme="minorHAnsi" w:hAnsiTheme="minorHAnsi" w:cstheme="minorHAnsi"/>
            <w:sz w:val="20"/>
            <w:szCs w:val="20"/>
          </w:rPr>
          <w:instrText xml:space="preserve"> PAGE   \* MERGEFORMAT </w:instrText>
        </w:r>
        <w:r w:rsidRPr="00B511C3">
          <w:rPr>
            <w:rFonts w:asciiTheme="minorHAnsi" w:hAnsiTheme="minorHAnsi" w:cstheme="minorHAnsi"/>
            <w:sz w:val="20"/>
            <w:szCs w:val="20"/>
          </w:rPr>
          <w:fldChar w:fldCharType="separate"/>
        </w:r>
        <w:r w:rsidRPr="00B511C3">
          <w:rPr>
            <w:rFonts w:asciiTheme="minorHAnsi" w:hAnsiTheme="minorHAnsi" w:cstheme="minorHAnsi"/>
            <w:noProof/>
            <w:sz w:val="20"/>
            <w:szCs w:val="20"/>
          </w:rPr>
          <w:t>2</w:t>
        </w:r>
        <w:r w:rsidRPr="00B511C3">
          <w:rPr>
            <w:rFonts w:asciiTheme="minorHAnsi" w:hAnsiTheme="minorHAnsi" w:cstheme="minorHAnsi"/>
            <w:noProof/>
            <w:sz w:val="20"/>
            <w:szCs w:val="20"/>
          </w:rPr>
          <w:fldChar w:fldCharType="end"/>
        </w:r>
      </w:p>
    </w:sdtContent>
  </w:sdt>
  <w:p w14:paraId="54EE488A" w14:textId="518824A4" w:rsidR="00B511C3" w:rsidRPr="001C42B9" w:rsidRDefault="001C42B9" w:rsidP="001C42B9">
    <w:pPr>
      <w:pStyle w:val="Footer"/>
      <w:jc w:val="right"/>
      <w:rPr>
        <w:rFonts w:asciiTheme="minorHAnsi" w:hAnsiTheme="minorHAnsi" w:cstheme="minorHAnsi"/>
        <w:sz w:val="14"/>
        <w:szCs w:val="14"/>
      </w:rPr>
    </w:pPr>
    <w:r>
      <w:rPr>
        <w:rFonts w:asciiTheme="minorHAnsi" w:hAnsiTheme="minorHAnsi" w:cstheme="minorHAnsi"/>
        <w:sz w:val="14"/>
        <w:szCs w:val="14"/>
      </w:rPr>
      <w:t>Last Update 12/15/23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A38E8" w14:textId="07D18417" w:rsidR="00A95711" w:rsidRPr="00B511C3" w:rsidRDefault="00A95711">
    <w:pPr>
      <w:pStyle w:val="Footer"/>
      <w:jc w:val="center"/>
      <w:rPr>
        <w:rFonts w:asciiTheme="minorHAnsi" w:hAnsiTheme="minorHAnsi" w:cstheme="minorHAnsi"/>
        <w:sz w:val="20"/>
        <w:szCs w:val="20"/>
      </w:rPr>
    </w:pPr>
  </w:p>
  <w:p w14:paraId="6C45F0F3" w14:textId="77777777" w:rsidR="00A95711" w:rsidRDefault="00A9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E71F6" w14:textId="77777777" w:rsidR="00A32C34" w:rsidRDefault="00A32C34" w:rsidP="00B511C3">
      <w:r>
        <w:separator/>
      </w:r>
    </w:p>
  </w:footnote>
  <w:footnote w:type="continuationSeparator" w:id="0">
    <w:p w14:paraId="42905208" w14:textId="77777777" w:rsidR="00A32C34" w:rsidRDefault="00A32C34" w:rsidP="00B51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3"/>
    <w:multiLevelType w:val="multilevel"/>
    <w:tmpl w:val="00000003"/>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0000004"/>
    <w:multiLevelType w:val="multilevel"/>
    <w:tmpl w:val="00000004"/>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E3B8B"/>
    <w:multiLevelType w:val="hybridMultilevel"/>
    <w:tmpl w:val="226623B6"/>
    <w:lvl w:ilvl="0" w:tplc="C200F252">
      <w:start w:val="1"/>
      <w:numFmt w:val="decimal"/>
      <w:lvlText w:val="%1)"/>
      <w:lvlJc w:val="left"/>
      <w:pPr>
        <w:ind w:left="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008D0"/>
    <w:multiLevelType w:val="hybridMultilevel"/>
    <w:tmpl w:val="4926AA32"/>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8292A86"/>
    <w:multiLevelType w:val="hybridMultilevel"/>
    <w:tmpl w:val="C23E707A"/>
    <w:lvl w:ilvl="0" w:tplc="9070AEE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3B6A95"/>
    <w:multiLevelType w:val="hybridMultilevel"/>
    <w:tmpl w:val="26FCDBCA"/>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8BB70A3"/>
    <w:multiLevelType w:val="hybridMultilevel"/>
    <w:tmpl w:val="50C03E98"/>
    <w:lvl w:ilvl="0" w:tplc="C200F252">
      <w:start w:val="1"/>
      <w:numFmt w:val="decimal"/>
      <w:lvlText w:val="%1)"/>
      <w:lvlJc w:val="left"/>
      <w:pPr>
        <w:ind w:left="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65411C7"/>
    <w:multiLevelType w:val="hybridMultilevel"/>
    <w:tmpl w:val="4DA08396"/>
    <w:lvl w:ilvl="0" w:tplc="0A44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C60F9"/>
    <w:multiLevelType w:val="hybridMultilevel"/>
    <w:tmpl w:val="3E7C81B6"/>
    <w:lvl w:ilvl="0" w:tplc="C200F252">
      <w:start w:val="1"/>
      <w:numFmt w:val="decimal"/>
      <w:lvlText w:val="%1)"/>
      <w:lvlJc w:val="left"/>
      <w:pPr>
        <w:ind w:left="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A4B0F"/>
    <w:multiLevelType w:val="hybridMultilevel"/>
    <w:tmpl w:val="9F94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979E8"/>
    <w:multiLevelType w:val="hybridMultilevel"/>
    <w:tmpl w:val="359AE5E2"/>
    <w:lvl w:ilvl="0" w:tplc="C200F252">
      <w:start w:val="1"/>
      <w:numFmt w:val="decimal"/>
      <w:lvlText w:val="%1)"/>
      <w:lvlJc w:val="left"/>
      <w:pPr>
        <w:ind w:left="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A6A8C"/>
    <w:multiLevelType w:val="hybridMultilevel"/>
    <w:tmpl w:val="B2E0E9A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85A4686"/>
    <w:multiLevelType w:val="hybridMultilevel"/>
    <w:tmpl w:val="7644A7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D3341"/>
    <w:multiLevelType w:val="hybridMultilevel"/>
    <w:tmpl w:val="E7E6143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3DA401F"/>
    <w:multiLevelType w:val="hybridMultilevel"/>
    <w:tmpl w:val="390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6400F"/>
    <w:multiLevelType w:val="hybridMultilevel"/>
    <w:tmpl w:val="7A64B820"/>
    <w:lvl w:ilvl="0" w:tplc="C200F252">
      <w:start w:val="1"/>
      <w:numFmt w:val="decimal"/>
      <w:lvlText w:val="%1)"/>
      <w:lvlJc w:val="left"/>
      <w:pPr>
        <w:ind w:left="54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6FE4D5F"/>
    <w:multiLevelType w:val="hybridMultilevel"/>
    <w:tmpl w:val="3E467CD2"/>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946225406">
    <w:abstractNumId w:val="14"/>
  </w:num>
  <w:num w:numId="2" w16cid:durableId="493032330">
    <w:abstractNumId w:val="5"/>
  </w:num>
  <w:num w:numId="3" w16cid:durableId="921839786">
    <w:abstractNumId w:val="12"/>
  </w:num>
  <w:num w:numId="4" w16cid:durableId="2147162690">
    <w:abstractNumId w:val="8"/>
  </w:num>
  <w:num w:numId="5" w16cid:durableId="282536593">
    <w:abstractNumId w:val="0"/>
  </w:num>
  <w:num w:numId="6" w16cid:durableId="754321372">
    <w:abstractNumId w:val="1"/>
  </w:num>
  <w:num w:numId="7" w16cid:durableId="930889275">
    <w:abstractNumId w:val="2"/>
  </w:num>
  <w:num w:numId="8" w16cid:durableId="1853913937">
    <w:abstractNumId w:val="10"/>
  </w:num>
  <w:num w:numId="9" w16cid:durableId="912086264">
    <w:abstractNumId w:val="4"/>
  </w:num>
  <w:num w:numId="10" w16cid:durableId="692148270">
    <w:abstractNumId w:val="6"/>
  </w:num>
  <w:num w:numId="11" w16cid:durableId="1006598405">
    <w:abstractNumId w:val="17"/>
  </w:num>
  <w:num w:numId="12" w16cid:durableId="1539514848">
    <w:abstractNumId w:val="13"/>
  </w:num>
  <w:num w:numId="13" w16cid:durableId="2631419">
    <w:abstractNumId w:val="7"/>
  </w:num>
  <w:num w:numId="14" w16cid:durableId="57483392">
    <w:abstractNumId w:val="3"/>
  </w:num>
  <w:num w:numId="15" w16cid:durableId="1946887941">
    <w:abstractNumId w:val="9"/>
  </w:num>
  <w:num w:numId="16" w16cid:durableId="1829207111">
    <w:abstractNumId w:val="16"/>
  </w:num>
  <w:num w:numId="17" w16cid:durableId="1256787589">
    <w:abstractNumId w:val="11"/>
  </w:num>
  <w:num w:numId="18" w16cid:durableId="15422039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79"/>
    <w:rsid w:val="00056C85"/>
    <w:rsid w:val="000639A6"/>
    <w:rsid w:val="001C42B9"/>
    <w:rsid w:val="00346201"/>
    <w:rsid w:val="00446A21"/>
    <w:rsid w:val="004676D8"/>
    <w:rsid w:val="004D4CCE"/>
    <w:rsid w:val="004F4861"/>
    <w:rsid w:val="004F61A2"/>
    <w:rsid w:val="00534339"/>
    <w:rsid w:val="005550C1"/>
    <w:rsid w:val="0056790F"/>
    <w:rsid w:val="005E5379"/>
    <w:rsid w:val="006409CB"/>
    <w:rsid w:val="006E6312"/>
    <w:rsid w:val="0076574A"/>
    <w:rsid w:val="008D1F7E"/>
    <w:rsid w:val="009104EF"/>
    <w:rsid w:val="00922846"/>
    <w:rsid w:val="009229CF"/>
    <w:rsid w:val="00966C1E"/>
    <w:rsid w:val="009A0E92"/>
    <w:rsid w:val="00A00312"/>
    <w:rsid w:val="00A32C34"/>
    <w:rsid w:val="00A33C1F"/>
    <w:rsid w:val="00A95711"/>
    <w:rsid w:val="00AF5FE3"/>
    <w:rsid w:val="00B511C3"/>
    <w:rsid w:val="00BC358B"/>
    <w:rsid w:val="00BE4FA9"/>
    <w:rsid w:val="00C11B39"/>
    <w:rsid w:val="00C36EF4"/>
    <w:rsid w:val="00D1480C"/>
    <w:rsid w:val="00F255E0"/>
    <w:rsid w:val="00F9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0076"/>
  <w15:chartTrackingRefBased/>
  <w15:docId w15:val="{24FA6A61-5FCD-478A-AC2D-975869E4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79"/>
    <w:pPr>
      <w:widowControl w:val="0"/>
      <w:autoSpaceDE w:val="0"/>
      <w:autoSpaceDN w:val="0"/>
      <w:adjustRightInd w:val="0"/>
      <w:spacing w:after="0" w:line="240" w:lineRule="auto"/>
    </w:pPr>
    <w:rPr>
      <w:rFonts w:ascii="Times New Roman" w:eastAsiaTheme="minorEastAsia"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379"/>
    <w:pPr>
      <w:ind w:left="720"/>
      <w:contextualSpacing/>
    </w:pPr>
  </w:style>
  <w:style w:type="paragraph" w:styleId="Header">
    <w:name w:val="header"/>
    <w:basedOn w:val="Normal"/>
    <w:link w:val="HeaderChar"/>
    <w:uiPriority w:val="99"/>
    <w:unhideWhenUsed/>
    <w:rsid w:val="00B511C3"/>
    <w:pPr>
      <w:tabs>
        <w:tab w:val="center" w:pos="4680"/>
        <w:tab w:val="right" w:pos="9360"/>
      </w:tabs>
    </w:pPr>
  </w:style>
  <w:style w:type="character" w:customStyle="1" w:styleId="HeaderChar">
    <w:name w:val="Header Char"/>
    <w:basedOn w:val="DefaultParagraphFont"/>
    <w:link w:val="Header"/>
    <w:uiPriority w:val="99"/>
    <w:rsid w:val="00B511C3"/>
    <w:rPr>
      <w:rFonts w:ascii="Times New Roman" w:eastAsiaTheme="minorEastAsia" w:hAnsi="Times New Roman" w:cs="Times New Roman"/>
      <w:kern w:val="0"/>
      <w:sz w:val="24"/>
      <w:szCs w:val="24"/>
    </w:rPr>
  </w:style>
  <w:style w:type="paragraph" w:styleId="Footer">
    <w:name w:val="footer"/>
    <w:basedOn w:val="Normal"/>
    <w:link w:val="FooterChar"/>
    <w:uiPriority w:val="99"/>
    <w:unhideWhenUsed/>
    <w:rsid w:val="00B511C3"/>
    <w:pPr>
      <w:tabs>
        <w:tab w:val="center" w:pos="4680"/>
        <w:tab w:val="right" w:pos="9360"/>
      </w:tabs>
    </w:pPr>
  </w:style>
  <w:style w:type="character" w:customStyle="1" w:styleId="FooterChar">
    <w:name w:val="Footer Char"/>
    <w:basedOn w:val="DefaultParagraphFont"/>
    <w:link w:val="Footer"/>
    <w:uiPriority w:val="99"/>
    <w:rsid w:val="00B511C3"/>
    <w:rPr>
      <w:rFonts w:ascii="Times New Roman" w:eastAsiaTheme="minorEastAsia" w:hAnsi="Times New Roman" w:cs="Times New Roman"/>
      <w:kern w:val="0"/>
      <w:sz w:val="24"/>
      <w:szCs w:val="24"/>
    </w:rPr>
  </w:style>
  <w:style w:type="paragraph" w:customStyle="1" w:styleId="L2-1">
    <w:name w:val="L2-1"/>
    <w:basedOn w:val="Normal"/>
    <w:uiPriority w:val="99"/>
    <w:rsid w:val="004D4CCE"/>
    <w:pPr>
      <w:ind w:left="720" w:hanging="360"/>
    </w:pPr>
    <w:rPr>
      <w:rFonts w:ascii="Calibri" w:hAnsi="Calibri" w:cs="Calibri"/>
    </w:rPr>
  </w:style>
  <w:style w:type="paragraph" w:customStyle="1" w:styleId="ListParagra">
    <w:name w:val="List Paragra"/>
    <w:basedOn w:val="Normal"/>
    <w:uiPriority w:val="99"/>
    <w:rsid w:val="004D4CCE"/>
    <w:pPr>
      <w:spacing w:after="169" w:line="274" w:lineRule="auto"/>
      <w:ind w:left="720"/>
    </w:pPr>
    <w:rPr>
      <w:rFonts w:ascii="Calibri" w:hAnsi="Calibri" w:cs="Calibri"/>
      <w:sz w:val="22"/>
      <w:szCs w:val="22"/>
    </w:rPr>
  </w:style>
  <w:style w:type="table" w:styleId="TableGrid">
    <w:name w:val="Table Grid"/>
    <w:basedOn w:val="TableNormal"/>
    <w:uiPriority w:val="39"/>
    <w:rsid w:val="004D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2416</Words>
  <Characters>15659</Characters>
  <Application>Microsoft Office Word</Application>
  <DocSecurity>0</DocSecurity>
  <Lines>284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Bargmann</dc:creator>
  <cp:keywords/>
  <dc:description/>
  <cp:lastModifiedBy>Derek Bargmann</cp:lastModifiedBy>
  <cp:revision>2</cp:revision>
  <dcterms:created xsi:type="dcterms:W3CDTF">2024-09-16T20:05:00Z</dcterms:created>
  <dcterms:modified xsi:type="dcterms:W3CDTF">2024-09-16T20:05:00Z</dcterms:modified>
</cp:coreProperties>
</file>